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Pr="0095699E" w:rsidRDefault="00B72306" w:rsidP="00B72306">
      <w:pPr>
        <w:jc w:val="center"/>
        <w:rPr>
          <w:rStyle w:val="a4"/>
          <w:rFonts w:ascii="Times New Roman" w:hAnsi="Times New Roman" w:cs="Times New Roman"/>
          <w:sz w:val="32"/>
          <w:szCs w:val="32"/>
          <w:u w:val="single"/>
        </w:rPr>
      </w:pPr>
      <w:r w:rsidRPr="0095699E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Отчет о деятельности </w:t>
      </w:r>
      <w:proofErr w:type="gramStart"/>
      <w:r w:rsidRPr="0095699E">
        <w:rPr>
          <w:rStyle w:val="a4"/>
          <w:rFonts w:ascii="Times New Roman" w:hAnsi="Times New Roman" w:cs="Times New Roman"/>
          <w:sz w:val="32"/>
          <w:szCs w:val="32"/>
          <w:u w:val="single"/>
        </w:rPr>
        <w:t>управления социальной защиты населения</w:t>
      </w:r>
      <w:r w:rsidR="00C13A91" w:rsidRPr="0095699E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 администрации </w:t>
      </w:r>
      <w:r w:rsidRPr="0095699E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 Красноармейского муниципального района</w:t>
      </w:r>
      <w:proofErr w:type="gramEnd"/>
      <w:r w:rsidRPr="0095699E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01972" w:rsidRPr="0095699E" w:rsidRDefault="00D01972" w:rsidP="00B72306">
      <w:pPr>
        <w:jc w:val="center"/>
        <w:rPr>
          <w:rStyle w:val="a4"/>
          <w:rFonts w:ascii="Times New Roman" w:hAnsi="Times New Roman" w:cs="Times New Roman"/>
          <w:sz w:val="32"/>
          <w:szCs w:val="32"/>
          <w:u w:val="single"/>
        </w:rPr>
      </w:pPr>
      <w:r w:rsidRPr="0095699E">
        <w:rPr>
          <w:rStyle w:val="a4"/>
          <w:rFonts w:ascii="Times New Roman" w:hAnsi="Times New Roman" w:cs="Times New Roman"/>
          <w:sz w:val="32"/>
          <w:szCs w:val="32"/>
          <w:u w:val="single"/>
        </w:rPr>
        <w:t>за 201</w:t>
      </w:r>
      <w:r w:rsidR="00306000">
        <w:rPr>
          <w:rStyle w:val="a4"/>
          <w:rFonts w:ascii="Times New Roman" w:hAnsi="Times New Roman" w:cs="Times New Roman"/>
          <w:sz w:val="32"/>
          <w:szCs w:val="32"/>
          <w:u w:val="single"/>
        </w:rPr>
        <w:t>7</w:t>
      </w:r>
      <w:r w:rsidRPr="0095699E">
        <w:rPr>
          <w:rStyle w:val="a4"/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F64079" w:rsidRPr="0095699E" w:rsidRDefault="005B2BC4" w:rsidP="00F64079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Fonts w:ascii="Times New Roman" w:hAnsi="Times New Roman" w:cs="Times New Roman"/>
          <w:sz w:val="32"/>
          <w:szCs w:val="32"/>
        </w:rPr>
        <w:t>Сегодня с</w:t>
      </w:r>
      <w:r w:rsidR="00F64079" w:rsidRPr="0095699E">
        <w:rPr>
          <w:rFonts w:ascii="Times New Roman" w:hAnsi="Times New Roman" w:cs="Times New Roman"/>
          <w:sz w:val="32"/>
          <w:szCs w:val="32"/>
        </w:rPr>
        <w:t>истема социальной защиты населения Красноармейского муниципального района – это многофункциональная и востребованная в обществе отрасль, которая является важным связующим звеном между органами государственной власти и всеми слоями населения, и  способствует эффективному проведению государственной социальной политики,  выстраивает грамотную адресную социальную работу.</w:t>
      </w:r>
    </w:p>
    <w:p w:rsidR="00F64079" w:rsidRDefault="00F64079" w:rsidP="00F6407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Fonts w:ascii="Times New Roman" w:hAnsi="Times New Roman" w:cs="Times New Roman"/>
          <w:sz w:val="32"/>
          <w:szCs w:val="32"/>
        </w:rPr>
        <w:t>В нашем районе она представлена -  управлением социальной защиты населения</w:t>
      </w:r>
      <w:r w:rsidR="005B2BC4" w:rsidRPr="0095699E">
        <w:rPr>
          <w:rFonts w:ascii="Times New Roman" w:hAnsi="Times New Roman" w:cs="Times New Roman"/>
          <w:sz w:val="32"/>
          <w:szCs w:val="32"/>
        </w:rPr>
        <w:t xml:space="preserve"> (УСЗН)</w:t>
      </w:r>
      <w:r w:rsidRPr="0095699E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95699E">
        <w:rPr>
          <w:rFonts w:ascii="Times New Roman" w:hAnsi="Times New Roman" w:cs="Times New Roman"/>
          <w:sz w:val="32"/>
          <w:szCs w:val="32"/>
        </w:rPr>
        <w:t>Лазурненской</w:t>
      </w:r>
      <w:proofErr w:type="spellEnd"/>
      <w:r w:rsidRPr="0095699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95699E">
        <w:rPr>
          <w:rFonts w:ascii="Times New Roman" w:hAnsi="Times New Roman" w:cs="Times New Roman"/>
          <w:sz w:val="32"/>
          <w:szCs w:val="32"/>
        </w:rPr>
        <w:t>школой-интернат</w:t>
      </w:r>
      <w:proofErr w:type="spellEnd"/>
      <w:proofErr w:type="gramEnd"/>
      <w:r w:rsidRPr="0095699E">
        <w:rPr>
          <w:rFonts w:ascii="Times New Roman" w:hAnsi="Times New Roman" w:cs="Times New Roman"/>
          <w:sz w:val="32"/>
          <w:szCs w:val="32"/>
        </w:rPr>
        <w:t>, для детей сирот и детей, оставшихся без попечения родителей»</w:t>
      </w:r>
      <w:r w:rsidR="005B2BC4" w:rsidRPr="0095699E">
        <w:rPr>
          <w:rFonts w:ascii="Times New Roman" w:hAnsi="Times New Roman" w:cs="Times New Roman"/>
          <w:sz w:val="32"/>
          <w:szCs w:val="32"/>
        </w:rPr>
        <w:t xml:space="preserve"> и </w:t>
      </w:r>
      <w:r w:rsidRPr="0095699E">
        <w:rPr>
          <w:rFonts w:ascii="Times New Roman" w:hAnsi="Times New Roman" w:cs="Times New Roman"/>
          <w:sz w:val="32"/>
          <w:szCs w:val="32"/>
        </w:rPr>
        <w:t xml:space="preserve"> комплексным центром социального обслуживания населения.</w:t>
      </w:r>
    </w:p>
    <w:p w:rsidR="000C7FF3" w:rsidRDefault="000C7FF3" w:rsidP="00F6407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Определяя основные направления деятельности можно выделить три наиболее масштабных:</w:t>
      </w:r>
    </w:p>
    <w:p w:rsidR="000C7FF3" w:rsidRDefault="000C7FF3" w:rsidP="00F6407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социальная поддержка семьи и детей, детей-сирот и детей, оставшихся без попечения родителей;</w:t>
      </w:r>
    </w:p>
    <w:p w:rsidR="000C7FF3" w:rsidRDefault="000C7FF3" w:rsidP="00F6407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предоставление мер социальной поддержки отдельным категориям граждан;</w:t>
      </w:r>
    </w:p>
    <w:p w:rsidR="000C7FF3" w:rsidRPr="0095699E" w:rsidRDefault="000C7FF3" w:rsidP="00F64079">
      <w:pPr>
        <w:ind w:firstLine="708"/>
        <w:jc w:val="both"/>
        <w:rPr>
          <w:rStyle w:val="a4"/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- повышение качества социального обслуживания граждан.</w:t>
      </w:r>
    </w:p>
    <w:p w:rsidR="00C41ADE" w:rsidRPr="0095699E" w:rsidRDefault="00531202" w:rsidP="00B7230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Fonts w:ascii="Times New Roman" w:hAnsi="Times New Roman" w:cs="Times New Roman"/>
          <w:sz w:val="32"/>
          <w:szCs w:val="32"/>
        </w:rPr>
        <w:t>В 201</w:t>
      </w:r>
      <w:r w:rsidR="000C7FF3">
        <w:rPr>
          <w:rFonts w:ascii="Times New Roman" w:hAnsi="Times New Roman" w:cs="Times New Roman"/>
          <w:sz w:val="32"/>
          <w:szCs w:val="32"/>
        </w:rPr>
        <w:t>7</w:t>
      </w:r>
      <w:r w:rsidRPr="0095699E">
        <w:rPr>
          <w:rFonts w:ascii="Times New Roman" w:hAnsi="Times New Roman" w:cs="Times New Roman"/>
          <w:sz w:val="32"/>
          <w:szCs w:val="32"/>
        </w:rPr>
        <w:t xml:space="preserve"> году </w:t>
      </w:r>
      <w:r w:rsidR="00C41ADE" w:rsidRPr="0095699E">
        <w:rPr>
          <w:rFonts w:ascii="Times New Roman" w:hAnsi="Times New Roman" w:cs="Times New Roman"/>
          <w:sz w:val="32"/>
          <w:szCs w:val="32"/>
        </w:rPr>
        <w:t>по отрасли «Социальная политика»</w:t>
      </w:r>
      <w:r w:rsidR="005B2BC4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C41ADE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C41ADE" w:rsidRPr="0095699E">
        <w:rPr>
          <w:rFonts w:ascii="Times New Roman" w:hAnsi="Times New Roman" w:cs="Times New Roman"/>
          <w:sz w:val="32"/>
          <w:szCs w:val="32"/>
          <w:lang w:eastAsia="ru-RU"/>
        </w:rPr>
        <w:t>выделено </w:t>
      </w:r>
      <w:r w:rsidR="000C7FF3">
        <w:rPr>
          <w:rFonts w:ascii="Times New Roman" w:hAnsi="Times New Roman" w:cs="Times New Roman"/>
          <w:sz w:val="32"/>
          <w:szCs w:val="32"/>
          <w:lang w:eastAsia="ru-RU"/>
        </w:rPr>
        <w:t>323,2</w:t>
      </w:r>
      <w:r w:rsidR="00C41ADE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12638F" w:rsidRPr="0095699E">
        <w:rPr>
          <w:rFonts w:ascii="Times New Roman" w:hAnsi="Times New Roman" w:cs="Times New Roman"/>
          <w:sz w:val="32"/>
          <w:szCs w:val="32"/>
        </w:rPr>
        <w:t xml:space="preserve">, что </w:t>
      </w:r>
      <w:r w:rsidR="00407B5A" w:rsidRPr="0095699E">
        <w:rPr>
          <w:rFonts w:ascii="Times New Roman" w:hAnsi="Times New Roman" w:cs="Times New Roman"/>
          <w:sz w:val="32"/>
          <w:szCs w:val="32"/>
        </w:rPr>
        <w:t xml:space="preserve">на </w:t>
      </w:r>
      <w:r w:rsidR="000C7FF3">
        <w:rPr>
          <w:rFonts w:ascii="Times New Roman" w:hAnsi="Times New Roman" w:cs="Times New Roman"/>
          <w:sz w:val="32"/>
          <w:szCs w:val="32"/>
        </w:rPr>
        <w:t>13</w:t>
      </w:r>
      <w:r w:rsidR="0012638F" w:rsidRPr="0095699E">
        <w:rPr>
          <w:rFonts w:ascii="Times New Roman" w:hAnsi="Times New Roman" w:cs="Times New Roman"/>
          <w:sz w:val="32"/>
          <w:szCs w:val="32"/>
        </w:rPr>
        <w:t>% больше по сравнению с предыдущим годом.</w:t>
      </w:r>
      <w:r w:rsidR="00C41ADE" w:rsidRPr="009569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B2BC4" w:rsidRPr="0095699E">
        <w:rPr>
          <w:rFonts w:ascii="Times New Roman" w:hAnsi="Times New Roman" w:cs="Times New Roman"/>
          <w:sz w:val="32"/>
          <w:szCs w:val="32"/>
        </w:rPr>
        <w:t>Бюджетные ассигнования, предусмотренные в районном бюджете на 201</w:t>
      </w:r>
      <w:r w:rsidR="000C7FF3">
        <w:rPr>
          <w:rFonts w:ascii="Times New Roman" w:hAnsi="Times New Roman" w:cs="Times New Roman"/>
          <w:sz w:val="32"/>
          <w:szCs w:val="32"/>
        </w:rPr>
        <w:t>7</w:t>
      </w:r>
      <w:r w:rsidR="005B2BC4" w:rsidRPr="0095699E">
        <w:rPr>
          <w:rFonts w:ascii="Times New Roman" w:hAnsi="Times New Roman" w:cs="Times New Roman"/>
          <w:sz w:val="32"/>
          <w:szCs w:val="32"/>
        </w:rPr>
        <w:t xml:space="preserve"> год </w:t>
      </w:r>
      <w:r w:rsidR="000D0708" w:rsidRPr="0095699E">
        <w:rPr>
          <w:rFonts w:ascii="Times New Roman" w:hAnsi="Times New Roman" w:cs="Times New Roman"/>
          <w:sz w:val="32"/>
          <w:szCs w:val="32"/>
        </w:rPr>
        <w:t>в целом позволили</w:t>
      </w:r>
      <w:proofErr w:type="gramEnd"/>
      <w:r w:rsidR="000D0708" w:rsidRPr="0095699E">
        <w:rPr>
          <w:rFonts w:ascii="Times New Roman" w:hAnsi="Times New Roman" w:cs="Times New Roman"/>
          <w:sz w:val="32"/>
          <w:szCs w:val="32"/>
        </w:rPr>
        <w:t xml:space="preserve"> обеспечить повышение уровня и качество жизни граждан, нуждающихся в социальной защите государства. </w:t>
      </w:r>
    </w:p>
    <w:p w:rsidR="004C2537" w:rsidRPr="0095699E" w:rsidRDefault="006E64BF" w:rsidP="004C2537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каждый третий житель нашего района обращается в органы социальной защиты населения за социальными услугами. Так </w:t>
      </w:r>
      <w:r w:rsidR="00D704EB" w:rsidRPr="0095699E">
        <w:rPr>
          <w:rFonts w:ascii="Times New Roman" w:hAnsi="Times New Roman" w:cs="Times New Roman"/>
          <w:sz w:val="32"/>
          <w:szCs w:val="32"/>
        </w:rPr>
        <w:t>в 201</w:t>
      </w:r>
      <w:r>
        <w:rPr>
          <w:rFonts w:ascii="Times New Roman" w:hAnsi="Times New Roman" w:cs="Times New Roman"/>
          <w:sz w:val="32"/>
          <w:szCs w:val="32"/>
        </w:rPr>
        <w:t>7</w:t>
      </w:r>
      <w:r w:rsidR="00D704EB" w:rsidRPr="0095699E">
        <w:rPr>
          <w:rFonts w:ascii="Times New Roman" w:hAnsi="Times New Roman" w:cs="Times New Roman"/>
          <w:sz w:val="32"/>
          <w:szCs w:val="32"/>
        </w:rPr>
        <w:t xml:space="preserve"> году</w:t>
      </w:r>
      <w:r w:rsidR="000D0708" w:rsidRPr="009569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систем</w:t>
      </w:r>
      <w:r w:rsidR="0030359F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социальной защиты </w:t>
      </w:r>
      <w:r w:rsidR="0030359F">
        <w:rPr>
          <w:rFonts w:ascii="Times New Roman" w:hAnsi="Times New Roman" w:cs="Times New Roman"/>
          <w:sz w:val="32"/>
          <w:szCs w:val="32"/>
        </w:rPr>
        <w:t>охвачено</w:t>
      </w:r>
      <w:r w:rsidR="000D0708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50625A">
        <w:rPr>
          <w:rFonts w:ascii="Times New Roman" w:hAnsi="Times New Roman" w:cs="Times New Roman"/>
          <w:sz w:val="32"/>
          <w:szCs w:val="32"/>
        </w:rPr>
        <w:t>около</w:t>
      </w:r>
      <w:r w:rsidR="000D0708" w:rsidRPr="0095699E">
        <w:rPr>
          <w:rFonts w:ascii="Times New Roman" w:hAnsi="Times New Roman" w:cs="Times New Roman"/>
          <w:sz w:val="32"/>
          <w:szCs w:val="32"/>
        </w:rPr>
        <w:t xml:space="preserve"> 30</w:t>
      </w:r>
      <w:r w:rsidR="00E26E26" w:rsidRPr="0095699E">
        <w:rPr>
          <w:rFonts w:ascii="Times New Roman" w:hAnsi="Times New Roman" w:cs="Times New Roman"/>
          <w:sz w:val="32"/>
          <w:szCs w:val="32"/>
        </w:rPr>
        <w:t xml:space="preserve"> тыс. жителей </w:t>
      </w: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="00E26E26" w:rsidRPr="0095699E">
        <w:rPr>
          <w:rFonts w:ascii="Times New Roman" w:hAnsi="Times New Roman" w:cs="Times New Roman"/>
          <w:sz w:val="32"/>
          <w:szCs w:val="32"/>
        </w:rPr>
        <w:t>, что составляет</w:t>
      </w:r>
      <w:r w:rsidR="0050625A">
        <w:rPr>
          <w:rFonts w:ascii="Times New Roman" w:hAnsi="Times New Roman" w:cs="Times New Roman"/>
          <w:sz w:val="32"/>
          <w:szCs w:val="32"/>
        </w:rPr>
        <w:t xml:space="preserve"> </w:t>
      </w:r>
      <w:r w:rsidR="00E26E26" w:rsidRPr="0095699E">
        <w:rPr>
          <w:rFonts w:ascii="Times New Roman" w:hAnsi="Times New Roman" w:cs="Times New Roman"/>
          <w:sz w:val="32"/>
          <w:szCs w:val="32"/>
        </w:rPr>
        <w:t>71% от общей численности населения</w:t>
      </w:r>
      <w:r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E26E26" w:rsidRPr="0095699E">
        <w:rPr>
          <w:rFonts w:ascii="Times New Roman" w:hAnsi="Times New Roman" w:cs="Times New Roman"/>
          <w:sz w:val="32"/>
          <w:szCs w:val="32"/>
        </w:rPr>
        <w:t>.</w:t>
      </w:r>
      <w:r w:rsidR="004C2537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0D0708" w:rsidRPr="0095699E" w:rsidRDefault="00D704EB" w:rsidP="00B7230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i/>
          <w:sz w:val="32"/>
          <w:szCs w:val="32"/>
        </w:rPr>
        <w:t>Так п</w:t>
      </w:r>
      <w:r w:rsidR="004C2537" w:rsidRPr="0095699E">
        <w:rPr>
          <w:rStyle w:val="a4"/>
          <w:rFonts w:ascii="Times New Roman" w:hAnsi="Times New Roman" w:cs="Times New Roman"/>
          <w:i/>
          <w:sz w:val="32"/>
          <w:szCs w:val="32"/>
        </w:rPr>
        <w:t>осредством предоставления мер социальной поддержки</w:t>
      </w:r>
      <w:r w:rsidR="004C2537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ежегодно улучшается материальное положение около 12тыс. жителей </w:t>
      </w:r>
      <w:r w:rsidR="004C2537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>района, имеющи</w:t>
      </w:r>
      <w:r w:rsidR="000A4C3F">
        <w:rPr>
          <w:rStyle w:val="a4"/>
          <w:rFonts w:ascii="Times New Roman" w:hAnsi="Times New Roman" w:cs="Times New Roman"/>
          <w:b w:val="0"/>
          <w:sz w:val="32"/>
          <w:szCs w:val="32"/>
        </w:rPr>
        <w:t>х</w:t>
      </w:r>
      <w:r w:rsidR="004C2537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право на льготы. Это </w:t>
      </w:r>
      <w:r w:rsidR="00DA7EF2">
        <w:rPr>
          <w:rStyle w:val="a4"/>
          <w:rFonts w:ascii="Times New Roman" w:hAnsi="Times New Roman" w:cs="Times New Roman"/>
          <w:b w:val="0"/>
          <w:sz w:val="32"/>
          <w:szCs w:val="32"/>
        </w:rPr>
        <w:t>3967</w:t>
      </w:r>
      <w:r w:rsidR="004C2537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федеральных и </w:t>
      </w:r>
      <w:r w:rsidR="00DA7EF2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7295 </w:t>
      </w:r>
      <w:r w:rsidR="004C2537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региональных льготников.</w:t>
      </w:r>
    </w:p>
    <w:p w:rsidR="00C41ADE" w:rsidRDefault="00C41ADE" w:rsidP="00B72306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 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ab/>
        <w:t>И здесь отмечу, что социальная защита района выполняет все обязательства в отношении предоставления мер социальной поддержки различным категориям граждан</w:t>
      </w:r>
      <w:r w:rsidR="00C40CF5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:</w:t>
      </w:r>
      <w:r w:rsidR="000C3B71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40CF5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ветераны труда, труженики тыла, жертвы политических репрессий, пострадавшие от воздействия радиации</w:t>
      </w:r>
      <w:r w:rsidR="00CF07B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, сельские педагоги</w:t>
      </w:r>
      <w:r w:rsidR="004C2537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специалисты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 Объем бюджетных средств, выделенных  на </w:t>
      </w:r>
      <w:r w:rsidR="00CF07B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меры соцподдержки данным категориям 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равен </w:t>
      </w:r>
      <w:r w:rsidR="00DA7EF2">
        <w:rPr>
          <w:rStyle w:val="a4"/>
          <w:rFonts w:ascii="Times New Roman" w:hAnsi="Times New Roman" w:cs="Times New Roman"/>
          <w:b w:val="0"/>
          <w:sz w:val="32"/>
          <w:szCs w:val="32"/>
        </w:rPr>
        <w:t>120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млн. рублей.</w:t>
      </w:r>
    </w:p>
    <w:p w:rsidR="00DA7EF2" w:rsidRPr="0095699E" w:rsidRDefault="00DA7EF2" w:rsidP="00B72306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ab/>
        <w:t>Новым направлением в 2017 году стала работа по реализации Закона Челябинской области «О дополнительных мерах социальной поддержки детей погибших участников ВОВ и приравненным к ним лиц»</w:t>
      </w:r>
      <w:r w:rsidR="006C06C3">
        <w:rPr>
          <w:rStyle w:val="a4"/>
          <w:rFonts w:ascii="Times New Roman" w:hAnsi="Times New Roman" w:cs="Times New Roman"/>
          <w:b w:val="0"/>
          <w:sz w:val="32"/>
          <w:szCs w:val="32"/>
        </w:rPr>
        <w:t>. Приняты документы на установление статуса данной категории  от 438 человек, из них</w:t>
      </w:r>
      <w:r w:rsidR="00DA73C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уже </w:t>
      </w:r>
      <w:r w:rsidR="006C06C3">
        <w:rPr>
          <w:rStyle w:val="a4"/>
          <w:rFonts w:ascii="Times New Roman" w:hAnsi="Times New Roman" w:cs="Times New Roman"/>
          <w:b w:val="0"/>
          <w:sz w:val="32"/>
          <w:szCs w:val="32"/>
        </w:rPr>
        <w:t>получили удостоверения 370 человек</w:t>
      </w:r>
      <w:r w:rsidR="006A4C82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DA73C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6C06C3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DA73CF">
        <w:rPr>
          <w:rStyle w:val="a4"/>
          <w:rFonts w:ascii="Times New Roman" w:hAnsi="Times New Roman" w:cs="Times New Roman"/>
          <w:b w:val="0"/>
          <w:sz w:val="32"/>
          <w:szCs w:val="32"/>
        </w:rPr>
        <w:t>К «Дню памяти и скорби» 355 граждан получили единовременную выплату в размере 500 руб. на сумму 177,5 тыс</w:t>
      </w:r>
      <w:proofErr w:type="gramStart"/>
      <w:r w:rsidR="00DA73CF">
        <w:rPr>
          <w:rStyle w:val="a4"/>
          <w:rFonts w:ascii="Times New Roman" w:hAnsi="Times New Roman" w:cs="Times New Roman"/>
          <w:b w:val="0"/>
          <w:sz w:val="32"/>
          <w:szCs w:val="32"/>
        </w:rPr>
        <w:t>.р</w:t>
      </w:r>
      <w:proofErr w:type="gramEnd"/>
      <w:r w:rsidR="00DA73CF">
        <w:rPr>
          <w:rStyle w:val="a4"/>
          <w:rFonts w:ascii="Times New Roman" w:hAnsi="Times New Roman" w:cs="Times New Roman"/>
          <w:b w:val="0"/>
          <w:sz w:val="32"/>
          <w:szCs w:val="32"/>
        </w:rPr>
        <w:t>уб.</w:t>
      </w:r>
    </w:p>
    <w:p w:rsidR="00150B90" w:rsidRPr="0095699E" w:rsidRDefault="00531202" w:rsidP="00150B9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i/>
          <w:sz w:val="32"/>
          <w:szCs w:val="32"/>
        </w:rPr>
        <w:t>Н</w:t>
      </w:r>
      <w:r w:rsidR="002D59E5" w:rsidRPr="0095699E">
        <w:rPr>
          <w:rStyle w:val="a4"/>
          <w:rFonts w:ascii="Times New Roman" w:hAnsi="Times New Roman" w:cs="Times New Roman"/>
          <w:i/>
          <w:sz w:val="32"/>
          <w:szCs w:val="32"/>
        </w:rPr>
        <w:t>а оказание содействия росту</w:t>
      </w:r>
      <w:r w:rsidR="002D59E5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реальных доходов семьям с детьми в 201</w:t>
      </w:r>
      <w:r w:rsidR="0096524D">
        <w:rPr>
          <w:rStyle w:val="a4"/>
          <w:rFonts w:ascii="Times New Roman" w:hAnsi="Times New Roman" w:cs="Times New Roman"/>
          <w:b w:val="0"/>
          <w:sz w:val="32"/>
          <w:szCs w:val="32"/>
        </w:rPr>
        <w:t>7</w:t>
      </w:r>
      <w:r w:rsidR="002D59E5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году </w:t>
      </w:r>
      <w:r w:rsidR="006B40A4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выплачено</w:t>
      </w:r>
      <w:r w:rsidR="002D59E5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96524D">
        <w:rPr>
          <w:rStyle w:val="a4"/>
          <w:rFonts w:ascii="Times New Roman" w:hAnsi="Times New Roman" w:cs="Times New Roman"/>
          <w:b w:val="0"/>
          <w:sz w:val="32"/>
          <w:szCs w:val="32"/>
        </w:rPr>
        <w:t>71,8</w:t>
      </w:r>
      <w:r w:rsidR="002D59E5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млн. рублей. </w:t>
      </w:r>
      <w:r w:rsidR="00150B9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 целях улучшения демографической ситуации, повышения рождаемости областными законами установлены различные выплаты: ежемесячные пособия на ребенка, единовременные денежные выплаты многодетным и малообеспеченным семьям. Эти пособия в районе получили </w:t>
      </w:r>
      <w:r w:rsidR="00DA73CF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4</w:t>
      </w:r>
      <w:r w:rsidR="00DA73CF">
        <w:rPr>
          <w:rStyle w:val="a4"/>
          <w:rFonts w:ascii="Times New Roman" w:hAnsi="Times New Roman" w:cs="Times New Roman"/>
          <w:b w:val="0"/>
          <w:sz w:val="32"/>
          <w:szCs w:val="32"/>
        </w:rPr>
        <w:t>43</w:t>
      </w:r>
      <w:r w:rsidR="00DA73CF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многодетных сем</w:t>
      </w:r>
      <w:r w:rsidR="00DA73C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ьи, и </w:t>
      </w:r>
      <w:r w:rsidR="009E0C1A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29</w:t>
      </w:r>
      <w:r w:rsidR="0096524D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98 </w:t>
      </w:r>
      <w:r w:rsidR="00150B9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малообеспеченн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ых </w:t>
      </w:r>
      <w:r w:rsidR="00150B9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сем</w:t>
      </w:r>
      <w:r w:rsidR="000A4C3F">
        <w:rPr>
          <w:rStyle w:val="a4"/>
          <w:rFonts w:ascii="Times New Roman" w:hAnsi="Times New Roman" w:cs="Times New Roman"/>
          <w:b w:val="0"/>
          <w:sz w:val="32"/>
          <w:szCs w:val="32"/>
        </w:rPr>
        <w:t>ей</w:t>
      </w:r>
      <w:r w:rsidR="00150B9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</w:t>
      </w:r>
      <w:r w:rsidR="009E0C1A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50B9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них воспитывается 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5</w:t>
      </w:r>
      <w:r w:rsidR="0096524D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367 </w:t>
      </w:r>
      <w:r w:rsidR="00150B9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детей</w:t>
      </w:r>
      <w:r w:rsidR="00DA73CF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150B9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465EB3" w:rsidRPr="0095699E" w:rsidRDefault="002006FB" w:rsidP="00465EB3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Продолжается 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исполнени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е Указов Президента по реализации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демографической политики 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части назначения и </w:t>
      </w:r>
      <w:proofErr w:type="gramStart"/>
      <w:r>
        <w:rPr>
          <w:rStyle w:val="a4"/>
          <w:rFonts w:ascii="Times New Roman" w:hAnsi="Times New Roman" w:cs="Times New Roman"/>
          <w:b w:val="0"/>
          <w:sz w:val="32"/>
          <w:szCs w:val="32"/>
        </w:rPr>
        <w:t>выплаты</w:t>
      </w:r>
      <w:proofErr w:type="gramEnd"/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дополнительны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х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мер поддержки для малообеспеченных многодетных семей. Это  ежемесячное пособие по уходу за ребенком в возрасте от 1,5 до 3 лет. За назначением данного пособия  в 201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7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году обратились 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6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4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семь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и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на сумму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5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,3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млн</w:t>
      </w:r>
      <w:proofErr w:type="gramStart"/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.р</w:t>
      </w:r>
      <w:proofErr w:type="gramEnd"/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уб.</w:t>
      </w:r>
    </w:p>
    <w:p w:rsidR="00465EB3" w:rsidRPr="0095699E" w:rsidRDefault="00B32CBF" w:rsidP="00150B9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За назначением и выплатой 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региональн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ого 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материнск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ого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капитал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а</w:t>
      </w:r>
      <w:r w:rsidR="00465EB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в 201</w:t>
      </w:r>
      <w:r w:rsidR="002006FB">
        <w:rPr>
          <w:rStyle w:val="a4"/>
          <w:rFonts w:ascii="Times New Roman" w:hAnsi="Times New Roman" w:cs="Times New Roman"/>
          <w:b w:val="0"/>
          <w:sz w:val="32"/>
          <w:szCs w:val="32"/>
        </w:rPr>
        <w:t>7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году</w:t>
      </w:r>
      <w:r w:rsidR="004D4F94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обратилось</w:t>
      </w:r>
      <w:r w:rsidR="004D4F94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006FB">
        <w:rPr>
          <w:rStyle w:val="a4"/>
          <w:rFonts w:ascii="Times New Roman" w:hAnsi="Times New Roman" w:cs="Times New Roman"/>
          <w:b w:val="0"/>
          <w:sz w:val="32"/>
          <w:szCs w:val="32"/>
        </w:rPr>
        <w:t>1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9</w:t>
      </w:r>
      <w:r w:rsidR="004D4F94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сем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ей: </w:t>
      </w:r>
      <w:r w:rsidR="002006FB">
        <w:rPr>
          <w:rStyle w:val="a4"/>
          <w:rFonts w:ascii="Times New Roman" w:hAnsi="Times New Roman" w:cs="Times New Roman"/>
          <w:b w:val="0"/>
          <w:sz w:val="32"/>
          <w:szCs w:val="32"/>
        </w:rPr>
        <w:t>11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– оплата мед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ицинских 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услуг, </w:t>
      </w:r>
      <w:r w:rsidR="002006FB">
        <w:rPr>
          <w:rStyle w:val="a4"/>
          <w:rFonts w:ascii="Times New Roman" w:hAnsi="Times New Roman" w:cs="Times New Roman"/>
          <w:b w:val="0"/>
          <w:sz w:val="32"/>
          <w:szCs w:val="32"/>
        </w:rPr>
        <w:t>5</w:t>
      </w:r>
      <w:r w:rsidR="00934549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– оплата платных образовательных услуг</w:t>
      </w:r>
      <w:r w:rsidR="002006FB">
        <w:rPr>
          <w:rStyle w:val="a4"/>
          <w:rFonts w:ascii="Times New Roman" w:hAnsi="Times New Roman" w:cs="Times New Roman"/>
          <w:b w:val="0"/>
          <w:sz w:val="32"/>
          <w:szCs w:val="32"/>
        </w:rPr>
        <w:t>, 3 – оплата проживания в общежитии.</w:t>
      </w:r>
    </w:p>
    <w:p w:rsidR="007D4BBC" w:rsidRPr="0095699E" w:rsidRDefault="00150B90" w:rsidP="007D4BBC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 xml:space="preserve"> </w:t>
      </w:r>
      <w:r w:rsidR="00EC5C94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Кроме выплаты государственных пособий востребованной остается мера социальной поддержки семей, у которых доход не превышает величину прожиточного минимума, в виде </w:t>
      </w:r>
      <w:r w:rsidR="002D59E5" w:rsidRPr="0095699E">
        <w:rPr>
          <w:rStyle w:val="a4"/>
          <w:rFonts w:ascii="Times New Roman" w:hAnsi="Times New Roman" w:cs="Times New Roman"/>
          <w:i/>
          <w:sz w:val="32"/>
          <w:szCs w:val="32"/>
        </w:rPr>
        <w:t>субсидий</w:t>
      </w:r>
      <w:r w:rsidR="002D59E5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D59E5" w:rsidRPr="00EC5C94">
        <w:rPr>
          <w:rStyle w:val="a4"/>
          <w:rFonts w:ascii="Times New Roman" w:hAnsi="Times New Roman" w:cs="Times New Roman"/>
          <w:i/>
          <w:sz w:val="32"/>
          <w:szCs w:val="32"/>
        </w:rPr>
        <w:t>на оплату жилого помещения и коммунальных услуг</w:t>
      </w:r>
      <w:r w:rsidR="00EC5C94">
        <w:rPr>
          <w:rStyle w:val="a4"/>
          <w:rFonts w:ascii="Times New Roman" w:hAnsi="Times New Roman" w:cs="Times New Roman"/>
          <w:i/>
          <w:sz w:val="32"/>
          <w:szCs w:val="32"/>
        </w:rPr>
        <w:t xml:space="preserve">. </w:t>
      </w:r>
      <w:r w:rsidR="00EC5C94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течение года субсидию получили </w:t>
      </w:r>
      <w:r w:rsidR="0030359F">
        <w:rPr>
          <w:rStyle w:val="a4"/>
          <w:rFonts w:ascii="Times New Roman" w:hAnsi="Times New Roman" w:cs="Times New Roman"/>
          <w:b w:val="0"/>
          <w:sz w:val="32"/>
          <w:szCs w:val="32"/>
        </w:rPr>
        <w:t>761 семья на сумму 10,1</w:t>
      </w:r>
      <w:r w:rsidR="002D59E5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</w:t>
      </w:r>
      <w:r w:rsidR="0030359F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млн. рублей</w:t>
      </w:r>
      <w:r w:rsidR="0030359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 </w:t>
      </w:r>
      <w:r w:rsidR="007D4BBC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Из них на приобретение твердого топлива субсидией воспользовались </w:t>
      </w:r>
      <w:r w:rsidR="00D704EB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104 с</w:t>
      </w:r>
      <w:r w:rsidR="007D4BBC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ем</w:t>
      </w:r>
      <w:r w:rsidR="00D704EB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ьи</w:t>
      </w:r>
      <w:r w:rsidR="007D4BBC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на сумму </w:t>
      </w:r>
      <w:r w:rsidR="0030359F">
        <w:rPr>
          <w:rStyle w:val="a4"/>
          <w:rFonts w:ascii="Times New Roman" w:hAnsi="Times New Roman" w:cs="Times New Roman"/>
          <w:b w:val="0"/>
          <w:sz w:val="32"/>
          <w:szCs w:val="32"/>
        </w:rPr>
        <w:t>401,4</w:t>
      </w:r>
      <w:r w:rsidR="007D4BBC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тыс.</w:t>
      </w:r>
      <w:r w:rsidR="0050625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7D4BBC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рублей.</w:t>
      </w:r>
      <w:r w:rsidR="0030359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Средний размер субсидии на одну семью составил 2455 рублей в месяц. По сравнению с прошлым годом количество получателей увеличилось на 7%.</w:t>
      </w:r>
    </w:p>
    <w:p w:rsidR="000546A6" w:rsidRDefault="00E4229C" w:rsidP="000546A6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i/>
          <w:sz w:val="32"/>
          <w:szCs w:val="32"/>
        </w:rPr>
        <w:t>На реализацию мер социальной поддержки детей – сирот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 и детей, ост</w:t>
      </w:r>
      <w:r w:rsidR="007026D1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авшихся без попечения родителей, было предусмотрено</w:t>
      </w:r>
      <w:r w:rsidR="00DF1F04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0625A">
        <w:rPr>
          <w:rStyle w:val="a4"/>
          <w:rFonts w:ascii="Times New Roman" w:hAnsi="Times New Roman" w:cs="Times New Roman"/>
          <w:b w:val="0"/>
          <w:sz w:val="32"/>
          <w:szCs w:val="32"/>
        </w:rPr>
        <w:t>24,3</w:t>
      </w:r>
      <w:r w:rsidR="00CC0063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млн. рублей</w:t>
      </w:r>
      <w:r w:rsidR="00562AFC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E3711D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Это и опекунские пособия, единовременные пособия при передаче ребенка в семью, вознаграждение приемным родителям, дополнительные гарантии</w:t>
      </w:r>
      <w:r w:rsidR="00DA73CF">
        <w:rPr>
          <w:rStyle w:val="a4"/>
          <w:rFonts w:ascii="Times New Roman" w:hAnsi="Times New Roman" w:cs="Times New Roman"/>
          <w:b w:val="0"/>
          <w:sz w:val="32"/>
          <w:szCs w:val="32"/>
        </w:rPr>
        <w:t>, а также</w:t>
      </w:r>
      <w:r w:rsidR="00E3711D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компенсации за услуги ЖКХ.</w:t>
      </w:r>
      <w:r w:rsidR="00D0459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3C7C10" w:rsidRDefault="001D5C60" w:rsidP="001D5C60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Отмечу, что в настоящее время на территории района проживает </w:t>
      </w:r>
      <w:r w:rsidR="004B62CD">
        <w:rPr>
          <w:rStyle w:val="a4"/>
          <w:rFonts w:ascii="Times New Roman" w:hAnsi="Times New Roman" w:cs="Times New Roman"/>
          <w:b w:val="0"/>
          <w:sz w:val="32"/>
          <w:szCs w:val="32"/>
        </w:rPr>
        <w:t>286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детей</w:t>
      </w:r>
      <w:r w:rsidR="003C7C10">
        <w:rPr>
          <w:rStyle w:val="a4"/>
          <w:rFonts w:ascii="Times New Roman" w:hAnsi="Times New Roman" w:cs="Times New Roman"/>
          <w:b w:val="0"/>
          <w:sz w:val="32"/>
          <w:szCs w:val="32"/>
        </w:rPr>
        <w:t>, лишенных родительского попечения, из них 218 воспитываются в приемных семьях или находятся под опекой. А в организации для детей-сирот и детей, оставшихся без попечения родителей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B62CD">
        <w:rPr>
          <w:rStyle w:val="a4"/>
          <w:rFonts w:ascii="Times New Roman" w:hAnsi="Times New Roman" w:cs="Times New Roman"/>
          <w:b w:val="0"/>
          <w:sz w:val="32"/>
          <w:szCs w:val="32"/>
        </w:rPr>
        <w:t>68</w:t>
      </w:r>
      <w:r w:rsid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B62CD">
        <w:rPr>
          <w:rStyle w:val="a4"/>
          <w:rFonts w:ascii="Times New Roman" w:hAnsi="Times New Roman" w:cs="Times New Roman"/>
          <w:b w:val="0"/>
          <w:sz w:val="32"/>
          <w:szCs w:val="32"/>
        </w:rPr>
        <w:t>детей</w:t>
      </w:r>
      <w:r w:rsidR="003C7C1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которые и 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состо</w:t>
      </w:r>
      <w:r w:rsidR="003C7C10">
        <w:rPr>
          <w:rStyle w:val="a4"/>
          <w:rFonts w:ascii="Times New Roman" w:hAnsi="Times New Roman" w:cs="Times New Roman"/>
          <w:b w:val="0"/>
          <w:sz w:val="32"/>
          <w:szCs w:val="32"/>
        </w:rPr>
        <w:t>ят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на учете в региональном банке данных о детях</w:t>
      </w:r>
      <w:r w:rsidR="003C7C10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94573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9103CF" w:rsidRDefault="00673C4A" w:rsidP="001D5C60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Указом Президента Российской Федерации утверждена и успешно реализуется Национальная стратегия действий в интересах детей. Основные задачи – это сокращение численности детей – сирот, устройство их в семьи российских граждан и возвращение в кровную семью, а также соблюдение прав и законных интересов, в том числе на обеспечение жильем. 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9103CF" w:rsidRDefault="009103CF" w:rsidP="002D7308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603F85"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Так в </w:t>
      </w:r>
      <w:r w:rsid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сравнении с 2016 годом в </w:t>
      </w:r>
      <w:r w:rsidR="0094573B">
        <w:rPr>
          <w:rStyle w:val="a4"/>
          <w:rFonts w:ascii="Times New Roman" w:hAnsi="Times New Roman" w:cs="Times New Roman"/>
          <w:b w:val="0"/>
          <w:sz w:val="32"/>
          <w:szCs w:val="32"/>
        </w:rPr>
        <w:t>отчетном периоде</w:t>
      </w:r>
      <w:r w:rsidR="00603F85"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имеет место   положительная   динамика  по вопросам: </w:t>
      </w:r>
      <w:r w:rsidR="000A4C3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(</w:t>
      </w:r>
      <w:proofErr w:type="gramStart"/>
      <w:r w:rsidR="000A4C3F">
        <w:rPr>
          <w:rStyle w:val="a4"/>
          <w:rFonts w:ascii="Times New Roman" w:hAnsi="Times New Roman" w:cs="Times New Roman"/>
          <w:b w:val="0"/>
          <w:sz w:val="32"/>
          <w:szCs w:val="32"/>
        </w:rPr>
        <w:t>см</w:t>
      </w:r>
      <w:proofErr w:type="gramEnd"/>
      <w:r w:rsidR="000A4C3F">
        <w:rPr>
          <w:rStyle w:val="a4"/>
          <w:rFonts w:ascii="Times New Roman" w:hAnsi="Times New Roman" w:cs="Times New Roman"/>
          <w:b w:val="0"/>
          <w:sz w:val="32"/>
          <w:szCs w:val="32"/>
        </w:rPr>
        <w:t>. таблица №1)</w:t>
      </w:r>
    </w:p>
    <w:p w:rsidR="0094573B" w:rsidRPr="002D7308" w:rsidRDefault="0094573B" w:rsidP="0094573B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- сокращения количества детей, состоящих в региональном банке данных –</w:t>
      </w:r>
      <w:r w:rsidR="000A4C3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на 16%</w:t>
      </w:r>
      <w:r w:rsidR="000A4C3F">
        <w:rPr>
          <w:rStyle w:val="a4"/>
          <w:rFonts w:ascii="Times New Roman" w:hAnsi="Times New Roman" w:cs="Times New Roman"/>
          <w:b w:val="0"/>
          <w:sz w:val="32"/>
          <w:szCs w:val="32"/>
        </w:rPr>
        <w:t>;</w:t>
      </w:r>
    </w:p>
    <w:p w:rsidR="009103CF" w:rsidRPr="002D7308" w:rsidRDefault="009103CF" w:rsidP="002D7308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94573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увеличения числа </w:t>
      </w:r>
      <w:r w:rsidR="0094573B"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>детей</w:t>
      </w:r>
      <w:r w:rsidR="0094573B">
        <w:rPr>
          <w:rStyle w:val="a4"/>
          <w:rFonts w:ascii="Times New Roman" w:hAnsi="Times New Roman" w:cs="Times New Roman"/>
          <w:b w:val="0"/>
          <w:sz w:val="32"/>
          <w:szCs w:val="32"/>
        </w:rPr>
        <w:t>,</w:t>
      </w:r>
      <w:r w:rsidR="0094573B"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устро</w:t>
      </w:r>
      <w:r w:rsidR="0094573B">
        <w:rPr>
          <w:rStyle w:val="a4"/>
          <w:rFonts w:ascii="Times New Roman" w:hAnsi="Times New Roman" w:cs="Times New Roman"/>
          <w:b w:val="0"/>
          <w:sz w:val="32"/>
          <w:szCs w:val="32"/>
        </w:rPr>
        <w:t>енных</w:t>
      </w:r>
      <w:r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 семьи  - на 33%</w:t>
      </w:r>
      <w:r w:rsidR="002D7308">
        <w:rPr>
          <w:rStyle w:val="a4"/>
          <w:rFonts w:ascii="Times New Roman" w:hAnsi="Times New Roman" w:cs="Times New Roman"/>
          <w:b w:val="0"/>
          <w:sz w:val="32"/>
          <w:szCs w:val="32"/>
        </w:rPr>
        <w:t>;</w:t>
      </w:r>
      <w:r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</w:t>
      </w:r>
    </w:p>
    <w:p w:rsidR="009103CF" w:rsidRPr="002D7308" w:rsidRDefault="009103CF" w:rsidP="002D7308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передачи детей в приемные семьи  -  </w:t>
      </w:r>
      <w:r w:rsidR="002D7308">
        <w:rPr>
          <w:rStyle w:val="a4"/>
          <w:rFonts w:ascii="Times New Roman" w:hAnsi="Times New Roman" w:cs="Times New Roman"/>
          <w:b w:val="0"/>
          <w:sz w:val="32"/>
          <w:szCs w:val="32"/>
        </w:rPr>
        <w:t>на 60%</w:t>
      </w:r>
      <w:r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>;</w:t>
      </w:r>
    </w:p>
    <w:p w:rsidR="002D7308" w:rsidRDefault="009103CF" w:rsidP="002D7308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2D7308"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возвращения в кровные семьи -  </w:t>
      </w:r>
      <w:r w:rsidR="002D7308">
        <w:rPr>
          <w:rStyle w:val="a4"/>
          <w:rFonts w:ascii="Times New Roman" w:hAnsi="Times New Roman" w:cs="Times New Roman"/>
          <w:b w:val="0"/>
          <w:sz w:val="32"/>
          <w:szCs w:val="32"/>
        </w:rPr>
        <w:t>на 11%</w:t>
      </w:r>
      <w:r w:rsidR="002D7308" w:rsidRPr="002D7308">
        <w:rPr>
          <w:rStyle w:val="a4"/>
          <w:rFonts w:ascii="Times New Roman" w:hAnsi="Times New Roman" w:cs="Times New Roman"/>
          <w:b w:val="0"/>
          <w:sz w:val="32"/>
          <w:szCs w:val="32"/>
        </w:rPr>
        <w:t>;</w:t>
      </w:r>
    </w:p>
    <w:p w:rsidR="000A4C3F" w:rsidRDefault="002D7308" w:rsidP="000A4C3F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673C4A">
        <w:rPr>
          <w:rStyle w:val="a4"/>
          <w:rFonts w:ascii="Times New Roman" w:hAnsi="Times New Roman" w:cs="Times New Roman"/>
          <w:b w:val="0"/>
          <w:sz w:val="32"/>
          <w:szCs w:val="32"/>
        </w:rPr>
        <w:t>с</w:t>
      </w:r>
      <w:r w:rsidR="00407B5A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ни</w:t>
      </w:r>
      <w:r w:rsidR="0094573B">
        <w:rPr>
          <w:rStyle w:val="a4"/>
          <w:rFonts w:ascii="Times New Roman" w:hAnsi="Times New Roman" w:cs="Times New Roman"/>
          <w:b w:val="0"/>
          <w:sz w:val="32"/>
          <w:szCs w:val="32"/>
        </w:rPr>
        <w:t>жения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числ</w:t>
      </w:r>
      <w:r w:rsidR="0094573B">
        <w:rPr>
          <w:rStyle w:val="a4"/>
          <w:rFonts w:ascii="Times New Roman" w:hAnsi="Times New Roman" w:cs="Times New Roman"/>
          <w:b w:val="0"/>
          <w:sz w:val="32"/>
          <w:szCs w:val="32"/>
        </w:rPr>
        <w:t>а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родителей, лишенных родительских прав</w:t>
      </w:r>
      <w:r w:rsidR="000A4C3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94573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на 20%</w:t>
      </w:r>
      <w:r w:rsidR="00673C4A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0A4C3F" w:rsidRDefault="000A4C3F" w:rsidP="000A4C3F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 xml:space="preserve"> </w:t>
      </w:r>
      <w:r w:rsidRPr="0095699E">
        <w:rPr>
          <w:rStyle w:val="a4"/>
          <w:rFonts w:ascii="Times New Roman" w:hAnsi="Times New Roman" w:cs="Times New Roman"/>
          <w:sz w:val="32"/>
          <w:szCs w:val="32"/>
        </w:rPr>
        <w:t>Статистические данные по детям сиротам и детям, оставшимся без попечения родителей  по годам</w:t>
      </w:r>
    </w:p>
    <w:p w:rsidR="000A4C3F" w:rsidRPr="000A4C3F" w:rsidRDefault="000A4C3F" w:rsidP="000A4C3F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A4C3F">
        <w:rPr>
          <w:rStyle w:val="a4"/>
          <w:rFonts w:ascii="Times New Roman" w:hAnsi="Times New Roman" w:cs="Times New Roman"/>
          <w:b w:val="0"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3581"/>
        <w:gridCol w:w="1695"/>
        <w:gridCol w:w="1967"/>
        <w:gridCol w:w="2754"/>
      </w:tblGrid>
      <w:tr w:rsidR="000A4C3F" w:rsidRPr="004B62CD" w:rsidTr="003A45E5">
        <w:tc>
          <w:tcPr>
            <w:tcW w:w="3652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Показатель за 2016г.</w:t>
            </w:r>
          </w:p>
        </w:tc>
        <w:tc>
          <w:tcPr>
            <w:tcW w:w="1985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Показатель за 2017г.</w:t>
            </w:r>
          </w:p>
        </w:tc>
        <w:tc>
          <w:tcPr>
            <w:tcW w:w="2800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Динамика показателя в сравнении, %</w:t>
            </w:r>
          </w:p>
        </w:tc>
      </w:tr>
      <w:tr w:rsidR="000A4C3F" w:rsidRPr="004B62CD" w:rsidTr="003A45E5">
        <w:tc>
          <w:tcPr>
            <w:tcW w:w="3652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Всего родителей лишено родительских прав (в т.ч. ограниченных в родительских правах)</w:t>
            </w:r>
          </w:p>
        </w:tc>
        <w:tc>
          <w:tcPr>
            <w:tcW w:w="1701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Сокращение в сравнении на 20% (положит.) Выше областного показ.</w:t>
            </w:r>
          </w:p>
        </w:tc>
      </w:tr>
      <w:tr w:rsidR="000A4C3F" w:rsidRPr="004B62CD" w:rsidTr="003A45E5">
        <w:tc>
          <w:tcPr>
            <w:tcW w:w="3652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Всего детей выявлено в качестве оставшихся без попечения родителей</w:t>
            </w:r>
          </w:p>
        </w:tc>
        <w:tc>
          <w:tcPr>
            <w:tcW w:w="1701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2800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Сокращение в сравнении на 28% (положит.) Выше областного показ.</w:t>
            </w:r>
          </w:p>
        </w:tc>
      </w:tr>
      <w:tr w:rsidR="000A4C3F" w:rsidRPr="004B62CD" w:rsidTr="003A45E5">
        <w:tc>
          <w:tcPr>
            <w:tcW w:w="3652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Всего детей в региональном банке данных</w:t>
            </w:r>
          </w:p>
        </w:tc>
        <w:tc>
          <w:tcPr>
            <w:tcW w:w="1701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</w:p>
        </w:tc>
        <w:tc>
          <w:tcPr>
            <w:tcW w:w="2800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Сокращение в сравнении на 16%  (положит.)</w:t>
            </w:r>
          </w:p>
        </w:tc>
      </w:tr>
      <w:tr w:rsidR="000A4C3F" w:rsidRPr="004B62CD" w:rsidTr="003A45E5">
        <w:tc>
          <w:tcPr>
            <w:tcW w:w="3652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Всего детей устроено в семью граждан на воспитание</w:t>
            </w:r>
          </w:p>
        </w:tc>
        <w:tc>
          <w:tcPr>
            <w:tcW w:w="1701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</w:p>
        </w:tc>
        <w:tc>
          <w:tcPr>
            <w:tcW w:w="2800" w:type="dxa"/>
          </w:tcPr>
          <w:p w:rsidR="000A4C3F" w:rsidRPr="004B62CD" w:rsidRDefault="000A4C3F" w:rsidP="003A45E5">
            <w:pPr>
              <w:ind w:right="-142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</w:t>
            </w:r>
            <w:proofErr w:type="gramStart"/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 в ср</w:t>
            </w:r>
            <w:proofErr w:type="gramEnd"/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авнении на 33% (положит.)</w:t>
            </w:r>
          </w:p>
        </w:tc>
      </w:tr>
      <w:tr w:rsidR="000A4C3F" w:rsidRPr="004B62CD" w:rsidTr="003A45E5">
        <w:tc>
          <w:tcPr>
            <w:tcW w:w="3652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Всего детей передано в приемные семьи</w:t>
            </w:r>
          </w:p>
        </w:tc>
        <w:tc>
          <w:tcPr>
            <w:tcW w:w="1701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</w:t>
            </w:r>
            <w:proofErr w:type="gramStart"/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 в ср</w:t>
            </w:r>
            <w:proofErr w:type="gramEnd"/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авнении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60%</w:t>
            </w: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(положит.)</w:t>
            </w:r>
          </w:p>
        </w:tc>
      </w:tr>
      <w:tr w:rsidR="000A4C3F" w:rsidRPr="004B62CD" w:rsidTr="003A45E5">
        <w:tc>
          <w:tcPr>
            <w:tcW w:w="3652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Возвращено детей в кровные семьи</w:t>
            </w:r>
          </w:p>
        </w:tc>
        <w:tc>
          <w:tcPr>
            <w:tcW w:w="1701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</w:t>
            </w:r>
            <w:proofErr w:type="gramStart"/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 в ср</w:t>
            </w:r>
            <w:proofErr w:type="gramEnd"/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авнении на 11% (положит.)</w:t>
            </w:r>
          </w:p>
        </w:tc>
      </w:tr>
      <w:tr w:rsidR="000A4C3F" w:rsidRPr="004B62CD" w:rsidTr="003A45E5">
        <w:tc>
          <w:tcPr>
            <w:tcW w:w="3652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Всего детей устроено в семьи из школы - интерната</w:t>
            </w:r>
          </w:p>
        </w:tc>
        <w:tc>
          <w:tcPr>
            <w:tcW w:w="1701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0A4C3F" w:rsidRPr="004B62CD" w:rsidRDefault="000A4C3F" w:rsidP="003A45E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2800" w:type="dxa"/>
          </w:tcPr>
          <w:p w:rsidR="000A4C3F" w:rsidRPr="004B62CD" w:rsidRDefault="000A4C3F" w:rsidP="003A45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</w:t>
            </w:r>
            <w:proofErr w:type="gramStart"/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 в ср</w:t>
            </w:r>
            <w:proofErr w:type="gramEnd"/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авнении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12%</w:t>
            </w:r>
            <w:r w:rsidRPr="004B62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(положит.)</w:t>
            </w:r>
          </w:p>
        </w:tc>
      </w:tr>
    </w:tbl>
    <w:p w:rsidR="002D7308" w:rsidRDefault="002D7308" w:rsidP="0094573B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94573B" w:rsidRDefault="00E3571D" w:rsidP="001D5C60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Таких результатов удалось добиться за счет активизации работы </w:t>
      </w:r>
      <w:r w:rsidR="00F94BFB">
        <w:rPr>
          <w:rStyle w:val="a4"/>
          <w:rFonts w:ascii="Times New Roman" w:hAnsi="Times New Roman" w:cs="Times New Roman"/>
          <w:b w:val="0"/>
          <w:sz w:val="32"/>
          <w:szCs w:val="32"/>
        </w:rPr>
        <w:t>по устройству</w:t>
      </w:r>
      <w:r w:rsidR="00941C19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детей, внедрению дополнительных мер социальной поддержки</w:t>
      </w:r>
      <w:r w:rsidR="000862B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усиленной работе профильных служб сопровождения семей и детей, созданных на базе </w:t>
      </w:r>
      <w:proofErr w:type="spellStart"/>
      <w:r w:rsidR="000862BB">
        <w:rPr>
          <w:rStyle w:val="a4"/>
          <w:rFonts w:ascii="Times New Roman" w:hAnsi="Times New Roman" w:cs="Times New Roman"/>
          <w:b w:val="0"/>
          <w:sz w:val="32"/>
          <w:szCs w:val="32"/>
        </w:rPr>
        <w:t>Лазурненской</w:t>
      </w:r>
      <w:proofErr w:type="spellEnd"/>
      <w:r w:rsidR="000862B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D730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0862BB">
        <w:rPr>
          <w:rStyle w:val="a4"/>
          <w:rFonts w:ascii="Times New Roman" w:hAnsi="Times New Roman" w:cs="Times New Roman"/>
          <w:b w:val="0"/>
          <w:sz w:val="32"/>
          <w:szCs w:val="32"/>
        </w:rPr>
        <w:t>школы – интернат.</w:t>
      </w:r>
      <w:r w:rsidR="00941C19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94BF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1D5C60" w:rsidRPr="0095699E" w:rsidRDefault="00355DE1" w:rsidP="001D5C60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Не маловажным направлением в работе с детьми-сиротами, является работа по обеспечению их жилыми помещениями. Как показала практика работы, в прошлом году это направление стало одним из проблемных для нашего района. Так</w:t>
      </w:r>
      <w:r w:rsidR="000251C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как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201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7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году приобретено </w:t>
      </w:r>
      <w:r w:rsidR="000251C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всего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1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жил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ое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помещени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е</w:t>
      </w:r>
      <w:r w:rsidR="000251C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для детей-сирот.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0251C0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Хотя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на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01.01.201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8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г в </w:t>
      </w:r>
      <w:proofErr w:type="spellStart"/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общеобластном</w:t>
      </w:r>
      <w:proofErr w:type="spellEnd"/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списке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состоит</w:t>
      </w:r>
      <w:r w:rsidR="0086487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уже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D5C60" w:rsidRPr="00AB3B96">
        <w:rPr>
          <w:rStyle w:val="a4"/>
          <w:rFonts w:ascii="Times New Roman" w:hAnsi="Times New Roman" w:cs="Times New Roman"/>
          <w:i/>
          <w:sz w:val="32"/>
          <w:szCs w:val="32"/>
        </w:rPr>
        <w:t>1</w:t>
      </w:r>
      <w:r w:rsidRPr="00AB3B96">
        <w:rPr>
          <w:rStyle w:val="a4"/>
          <w:rFonts w:ascii="Times New Roman" w:hAnsi="Times New Roman" w:cs="Times New Roman"/>
          <w:i/>
          <w:sz w:val="32"/>
          <w:szCs w:val="32"/>
        </w:rPr>
        <w:t>91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3372D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ребен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о</w:t>
      </w:r>
      <w:r w:rsidR="00E3372D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к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данной категории. Из них: </w:t>
      </w:r>
      <w:r w:rsidRPr="00AB3B96">
        <w:rPr>
          <w:rStyle w:val="a4"/>
          <w:rFonts w:ascii="Times New Roman" w:hAnsi="Times New Roman" w:cs="Times New Roman"/>
          <w:i/>
          <w:sz w:val="32"/>
          <w:szCs w:val="32"/>
        </w:rPr>
        <w:t>50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– в возрасте от 14 до 18 лет</w:t>
      </w:r>
      <w:r w:rsidR="001D5C60" w:rsidRPr="00AB3B96">
        <w:rPr>
          <w:rStyle w:val="a4"/>
          <w:rFonts w:ascii="Times New Roman" w:hAnsi="Times New Roman" w:cs="Times New Roman"/>
          <w:b w:val="0"/>
          <w:i/>
          <w:sz w:val="32"/>
          <w:szCs w:val="32"/>
        </w:rPr>
        <w:t xml:space="preserve">, </w:t>
      </w:r>
      <w:r w:rsidRPr="00AB3B96">
        <w:rPr>
          <w:rStyle w:val="a4"/>
          <w:rFonts w:ascii="Times New Roman" w:hAnsi="Times New Roman" w:cs="Times New Roman"/>
          <w:i/>
          <w:sz w:val="32"/>
          <w:szCs w:val="32"/>
        </w:rPr>
        <w:t>141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– от 18 лет и старше (в том, </w:t>
      </w:r>
      <w:r w:rsidR="001D5C60" w:rsidRPr="0095699E">
        <w:rPr>
          <w:rStyle w:val="a4"/>
          <w:rFonts w:ascii="Times New Roman" w:hAnsi="Times New Roman" w:cs="Times New Roman"/>
          <w:b w:val="0"/>
          <w:i/>
          <w:sz w:val="32"/>
          <w:szCs w:val="32"/>
        </w:rPr>
        <w:t xml:space="preserve">числе </w:t>
      </w:r>
      <w:r w:rsidR="00F319BA">
        <w:rPr>
          <w:rStyle w:val="a4"/>
          <w:rFonts w:ascii="Times New Roman" w:hAnsi="Times New Roman" w:cs="Times New Roman"/>
          <w:i/>
          <w:sz w:val="32"/>
          <w:szCs w:val="32"/>
        </w:rPr>
        <w:t xml:space="preserve">25 </w:t>
      </w:r>
      <w:r w:rsidR="001D5C60" w:rsidRPr="0095699E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1D5C60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по решению суда). </w:t>
      </w:r>
    </w:p>
    <w:p w:rsidR="000A4C3F" w:rsidRDefault="000A4C3F" w:rsidP="00E7743A">
      <w:pPr>
        <w:spacing w:after="240" w:line="270" w:lineRule="atLeast"/>
        <w:ind w:firstLine="708"/>
        <w:jc w:val="both"/>
        <w:textAlignment w:val="baseline"/>
        <w:rPr>
          <w:rStyle w:val="a4"/>
          <w:rFonts w:ascii="Times New Roman" w:hAnsi="Times New Roman" w:cs="Times New Roman"/>
          <w:i/>
          <w:sz w:val="32"/>
          <w:szCs w:val="32"/>
        </w:rPr>
      </w:pPr>
    </w:p>
    <w:p w:rsidR="000A4C3F" w:rsidRDefault="0086487C" w:rsidP="00E7743A">
      <w:pPr>
        <w:spacing w:after="240" w:line="270" w:lineRule="atLeast"/>
        <w:ind w:firstLine="708"/>
        <w:jc w:val="both"/>
        <w:textAlignment w:val="baseline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i/>
          <w:sz w:val="32"/>
          <w:szCs w:val="32"/>
        </w:rPr>
        <w:lastRenderedPageBreak/>
        <w:t xml:space="preserve">Продолжена работа по реализации постановления Правительства РФ от 24.05.2014г. №481 , </w:t>
      </w:r>
      <w:r w:rsidR="00227D0F" w:rsidRPr="00227D0F">
        <w:rPr>
          <w:rStyle w:val="a4"/>
          <w:rFonts w:ascii="Times New Roman" w:hAnsi="Times New Roman" w:cs="Times New Roman"/>
          <w:b w:val="0"/>
          <w:sz w:val="32"/>
          <w:szCs w:val="32"/>
        </w:rPr>
        <w:t>основной</w:t>
      </w:r>
      <w:r w:rsidR="00227D0F">
        <w:rPr>
          <w:rStyle w:val="a4"/>
          <w:rFonts w:ascii="Times New Roman" w:hAnsi="Times New Roman" w:cs="Times New Roman"/>
          <w:i/>
          <w:sz w:val="32"/>
          <w:szCs w:val="32"/>
        </w:rPr>
        <w:t xml:space="preserve"> </w:t>
      </w:r>
      <w:r w:rsidR="00227D0F" w:rsidRPr="00227D0F">
        <w:rPr>
          <w:rStyle w:val="a4"/>
          <w:rFonts w:ascii="Times New Roman" w:hAnsi="Times New Roman" w:cs="Times New Roman"/>
          <w:b w:val="0"/>
          <w:sz w:val="32"/>
          <w:szCs w:val="32"/>
        </w:rPr>
        <w:t>целью которого является приведение условий проживания детей-сирот по принципу семейного воспитания</w:t>
      </w:r>
      <w:r w:rsidR="00227D0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. </w:t>
      </w:r>
    </w:p>
    <w:p w:rsidR="00D00E9E" w:rsidRDefault="00227D0F" w:rsidP="00E7743A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1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нашем </w:t>
      </w:r>
      <w:r w:rsidR="00E4229C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учреждени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и</w:t>
      </w:r>
      <w:r w:rsidR="00E4229C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DC7938" w:rsidRPr="0095699E">
        <w:rPr>
          <w:rFonts w:ascii="Times New Roman" w:eastAsia="Times New Roman CYR" w:hAnsi="Times New Roman" w:cs="Times New Roman"/>
          <w:color w:val="000000"/>
          <w:kern w:val="1"/>
          <w:sz w:val="32"/>
          <w:szCs w:val="32"/>
        </w:rPr>
        <w:t xml:space="preserve">МБОУ </w:t>
      </w:r>
      <w:r w:rsidR="00DC7938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>«</w:t>
      </w:r>
      <w:proofErr w:type="spellStart"/>
      <w:r w:rsidR="00DC7938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>Лазурненская</w:t>
      </w:r>
      <w:proofErr w:type="spellEnd"/>
      <w:r w:rsidR="0091592F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 </w:t>
      </w:r>
      <w:r w:rsidR="00DC7938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>школа - интернат»</w:t>
      </w:r>
      <w:r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 практически все требования постановления соблюдены</w:t>
      </w:r>
      <w:r w:rsidR="00DC7938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>.</w:t>
      </w:r>
      <w:r w:rsidR="00DC7938" w:rsidRPr="0095699E">
        <w:rPr>
          <w:rFonts w:ascii="Times New Roman" w:eastAsia="Times New Roman CYR" w:hAnsi="Times New Roman" w:cs="Times New Roman"/>
          <w:color w:val="000000"/>
          <w:kern w:val="1"/>
          <w:sz w:val="32"/>
          <w:szCs w:val="32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1"/>
          <w:sz w:val="32"/>
          <w:szCs w:val="32"/>
        </w:rPr>
        <w:t>Это подтверждено результатами проверки представителей органов исполнительной власти</w:t>
      </w:r>
      <w:r w:rsidR="00D00E9E">
        <w:rPr>
          <w:rFonts w:ascii="Times New Roman" w:eastAsia="Times New Roman CYR" w:hAnsi="Times New Roman" w:cs="Times New Roman"/>
          <w:color w:val="000000"/>
          <w:kern w:val="1"/>
          <w:sz w:val="32"/>
          <w:szCs w:val="32"/>
        </w:rPr>
        <w:t>, общественных организаций области, Уполномоченного по правам ребенка в Челябинской области.</w:t>
      </w:r>
    </w:p>
    <w:p w:rsidR="00D00E9E" w:rsidRDefault="000251C0" w:rsidP="00E7743A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1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Воспитанникам предоставляется полное государственное обеспечение, принимаются меры по защите прав и законных интересов ребят</w:t>
      </w:r>
      <w:r w:rsidR="000E6F11">
        <w:rPr>
          <w:rStyle w:val="a4"/>
          <w:rFonts w:ascii="Times New Roman" w:hAnsi="Times New Roman" w:cs="Times New Roman"/>
          <w:b w:val="0"/>
          <w:sz w:val="32"/>
          <w:szCs w:val="32"/>
        </w:rPr>
        <w:t>,</w:t>
      </w:r>
      <w:r w:rsidR="00023CD4" w:rsidRPr="00023CD4">
        <w:rPr>
          <w:rFonts w:ascii="Arial" w:hAnsi="Arial" w:cs="Arial"/>
          <w:color w:val="404040"/>
          <w:sz w:val="36"/>
          <w:szCs w:val="36"/>
          <w:shd w:val="clear" w:color="auto" w:fill="FFFFFF"/>
        </w:rPr>
        <w:t xml:space="preserve"> </w:t>
      </w:r>
      <w:r w:rsidR="00023CD4" w:rsidRPr="00023CD4">
        <w:rPr>
          <w:rFonts w:ascii="Times New Roman" w:hAnsi="Times New Roman" w:cs="Times New Roman"/>
          <w:sz w:val="32"/>
          <w:szCs w:val="32"/>
          <w:shd w:val="clear" w:color="auto" w:fill="FFFFFF"/>
        </w:rPr>
        <w:t>созданы семейные воспитательные группы, организовано личное пространство воспитанников,  приближенн</w:t>
      </w:r>
      <w:r w:rsidR="000E6F11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023CD4" w:rsidRPr="00023CD4">
        <w:rPr>
          <w:rFonts w:ascii="Times New Roman" w:hAnsi="Times New Roman" w:cs="Times New Roman"/>
          <w:sz w:val="32"/>
          <w:szCs w:val="32"/>
          <w:shd w:val="clear" w:color="auto" w:fill="FFFFFF"/>
        </w:rPr>
        <w:t>е к домашним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93E2D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Так в 201</w:t>
      </w:r>
      <w:r w:rsidR="00D00E9E">
        <w:rPr>
          <w:rStyle w:val="a4"/>
          <w:rFonts w:ascii="Times New Roman" w:hAnsi="Times New Roman" w:cs="Times New Roman"/>
          <w:b w:val="0"/>
          <w:sz w:val="32"/>
          <w:szCs w:val="32"/>
        </w:rPr>
        <w:t>7</w:t>
      </w:r>
      <w:r w:rsidR="00293E2D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году </w:t>
      </w:r>
      <w:r w:rsidR="00DC7938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293E2D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на обеспечение деятельности этого учреждения была  в</w:t>
      </w:r>
      <w:r w:rsidR="00293E2D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>ыделена с</w:t>
      </w:r>
      <w:r w:rsidR="00293E2D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убвенция в сумме  54,</w:t>
      </w:r>
      <w:r w:rsidR="00D00E9E">
        <w:rPr>
          <w:rStyle w:val="a4"/>
          <w:rFonts w:ascii="Times New Roman" w:hAnsi="Times New Roman" w:cs="Times New Roman"/>
          <w:b w:val="0"/>
          <w:sz w:val="32"/>
          <w:szCs w:val="32"/>
        </w:rPr>
        <w:t>7</w:t>
      </w:r>
      <w:r w:rsidR="00293E2D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млн. рублей. </w:t>
      </w:r>
      <w:r w:rsidR="00DC7938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В</w:t>
      </w:r>
      <w:r w:rsidR="00DC7938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 месяц на одного ребенка выделяется </w:t>
      </w:r>
      <w:r w:rsidR="00DC7938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D00E9E"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7063 </w:t>
      </w:r>
      <w:r w:rsidR="00DC7938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>рубл</w:t>
      </w:r>
      <w:r w:rsidR="00D00E9E">
        <w:rPr>
          <w:rFonts w:ascii="Times New Roman" w:eastAsia="Times New Roman CYR" w:hAnsi="Times New Roman" w:cs="Times New Roman"/>
          <w:kern w:val="1"/>
          <w:sz w:val="32"/>
          <w:szCs w:val="32"/>
        </w:rPr>
        <w:t>я</w:t>
      </w:r>
      <w:r w:rsidR="00B72306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>.</w:t>
      </w:r>
      <w:r w:rsidR="00FF0D80"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 </w:t>
      </w:r>
      <w:r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>Среднее количество воспитанников в 201</w:t>
      </w:r>
      <w:r>
        <w:rPr>
          <w:rFonts w:ascii="Times New Roman" w:eastAsia="Times New Roman CYR" w:hAnsi="Times New Roman" w:cs="Times New Roman"/>
          <w:kern w:val="1"/>
          <w:sz w:val="32"/>
          <w:szCs w:val="32"/>
        </w:rPr>
        <w:t>7</w:t>
      </w:r>
      <w:r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 году составило  </w:t>
      </w:r>
      <w:r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75 </w:t>
      </w:r>
      <w:r w:rsidRPr="0095699E">
        <w:rPr>
          <w:rFonts w:ascii="Times New Roman" w:eastAsia="Times New Roman CYR" w:hAnsi="Times New Roman" w:cs="Times New Roman"/>
          <w:kern w:val="1"/>
          <w:sz w:val="32"/>
          <w:szCs w:val="32"/>
        </w:rPr>
        <w:t>человек</w:t>
      </w:r>
      <w:r>
        <w:rPr>
          <w:rFonts w:ascii="Times New Roman" w:eastAsia="Times New Roman CYR" w:hAnsi="Times New Roman" w:cs="Times New Roman"/>
          <w:kern w:val="1"/>
          <w:sz w:val="32"/>
          <w:szCs w:val="32"/>
        </w:rPr>
        <w:t>.</w:t>
      </w:r>
      <w:r w:rsidR="00D01B87" w:rsidRPr="00D01B87">
        <w:rPr>
          <w:rFonts w:ascii="Arial" w:hAnsi="Arial" w:cs="Arial"/>
          <w:color w:val="404040"/>
          <w:sz w:val="36"/>
          <w:szCs w:val="36"/>
          <w:shd w:val="clear" w:color="auto" w:fill="FFFFFF"/>
        </w:rPr>
        <w:t xml:space="preserve"> </w:t>
      </w:r>
    </w:p>
    <w:p w:rsidR="0033052D" w:rsidRDefault="009E0EF4" w:rsidP="00E7743A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1"/>
          <w:sz w:val="32"/>
          <w:szCs w:val="32"/>
        </w:rPr>
      </w:pPr>
      <w:r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В учреждении делается все возможное не только для создания комфортных условий, но для обеспечения безопасности. </w:t>
      </w:r>
      <w:r w:rsidR="000A4C3F">
        <w:rPr>
          <w:rFonts w:ascii="Times New Roman" w:eastAsia="Times New Roman CYR" w:hAnsi="Times New Roman" w:cs="Times New Roman"/>
          <w:kern w:val="1"/>
          <w:sz w:val="32"/>
          <w:szCs w:val="32"/>
        </w:rPr>
        <w:t>В</w:t>
      </w:r>
      <w:r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 2017 году проведены ремонтные работы в спальном корпусе, в спортзале, в </w:t>
      </w:r>
      <w:r w:rsidR="000E6F11"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здании </w:t>
      </w:r>
      <w:r>
        <w:rPr>
          <w:rFonts w:ascii="Times New Roman" w:eastAsia="Times New Roman CYR" w:hAnsi="Times New Roman" w:cs="Times New Roman"/>
          <w:kern w:val="1"/>
          <w:sz w:val="32"/>
          <w:szCs w:val="32"/>
        </w:rPr>
        <w:t>школ</w:t>
      </w:r>
      <w:r w:rsidR="000E6F11">
        <w:rPr>
          <w:rFonts w:ascii="Times New Roman" w:eastAsia="Times New Roman CYR" w:hAnsi="Times New Roman" w:cs="Times New Roman"/>
          <w:kern w:val="1"/>
          <w:sz w:val="32"/>
          <w:szCs w:val="32"/>
        </w:rPr>
        <w:t>ы</w:t>
      </w:r>
      <w:r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 на сумму 2,7 млн</w:t>
      </w:r>
      <w:proofErr w:type="gramStart"/>
      <w:r>
        <w:rPr>
          <w:rFonts w:ascii="Times New Roman" w:eastAsia="Times New Roman CYR" w:hAnsi="Times New Roman" w:cs="Times New Roman"/>
          <w:kern w:val="1"/>
          <w:sz w:val="32"/>
          <w:szCs w:val="32"/>
        </w:rPr>
        <w:t>.р</w:t>
      </w:r>
      <w:proofErr w:type="gramEnd"/>
      <w:r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уб. На территории интерната установлено видео наблюдение, модернизировано освещение, заменена электропроводка. </w:t>
      </w:r>
      <w:r w:rsidR="0090244B"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Впервые для детей оборудована комната психологической разгрузки. </w:t>
      </w:r>
      <w:r>
        <w:rPr>
          <w:rFonts w:ascii="Times New Roman" w:eastAsia="Times New Roman CYR" w:hAnsi="Times New Roman" w:cs="Times New Roman"/>
          <w:kern w:val="1"/>
          <w:sz w:val="32"/>
          <w:szCs w:val="32"/>
        </w:rPr>
        <w:t xml:space="preserve"> </w:t>
      </w:r>
    </w:p>
    <w:p w:rsidR="00E7743A" w:rsidRPr="0095699E" w:rsidRDefault="00FF0D80" w:rsidP="00E7743A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В</w:t>
      </w:r>
      <w:r w:rsidR="00D00E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школ</w:t>
      </w:r>
      <w:r w:rsidR="00D00E9E">
        <w:rPr>
          <w:rStyle w:val="a4"/>
          <w:rFonts w:ascii="Times New Roman" w:hAnsi="Times New Roman" w:cs="Times New Roman"/>
          <w:b w:val="0"/>
          <w:sz w:val="32"/>
          <w:szCs w:val="32"/>
        </w:rPr>
        <w:t>е организуется обучение</w:t>
      </w:r>
      <w:r w:rsidR="0090244B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 соответствии образовательной программой, а также </w:t>
      </w:r>
      <w:r w:rsidR="00D00E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разным по уровню сложности видам труда с учетом интересов воспитанников. Дети 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принимают участие в районных, областных и всероссийских спортивных первенствах по футболу, баскетболу и в лыжных гонках. Завоевали  1,2,3 места и привезли кубки в родную школу, а также  звание лучший игрок России по мини футболу в г</w:t>
      </w:r>
      <w:proofErr w:type="gramStart"/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.С</w:t>
      </w:r>
      <w:proofErr w:type="gramEnd"/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анкт Петербург. Стали дипломантами и лауреатами  в фестивалях, конкурсах, выставках.</w:t>
      </w:r>
      <w:r w:rsidR="002B49C8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В интернате работает 7 кружков по развитию творческих способностей воспитанников.</w:t>
      </w:r>
      <w:r w:rsidR="00E7743A" w:rsidRPr="009569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0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большим удовольствием дети занимаются актерским мастерством. Совместная работа педагогов и детей рождает </w:t>
      </w:r>
      <w:r w:rsidR="000251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незабываемые</w:t>
      </w:r>
      <w:r w:rsidR="000174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спектакли</w:t>
      </w:r>
      <w:r w:rsidR="00025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</w:t>
      </w:r>
      <w:r w:rsidR="000251C0" w:rsidRPr="00025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1C0"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яркими декорациями.</w:t>
      </w:r>
    </w:p>
    <w:p w:rsidR="002B49C8" w:rsidRPr="0095699E" w:rsidRDefault="000E6F11" w:rsidP="00756314">
      <w:pPr>
        <w:spacing w:after="240" w:line="270" w:lineRule="atLeast"/>
        <w:ind w:firstLine="426"/>
        <w:jc w:val="both"/>
        <w:textAlignment w:val="baseline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Также приоритетным </w:t>
      </w:r>
      <w:r w:rsidR="00756314">
        <w:rPr>
          <w:rStyle w:val="a4"/>
          <w:rFonts w:ascii="Times New Roman" w:hAnsi="Times New Roman" w:cs="Times New Roman"/>
          <w:b w:val="0"/>
          <w:sz w:val="32"/>
          <w:szCs w:val="32"/>
        </w:rPr>
        <w:t>направлением в</w:t>
      </w:r>
      <w:r w:rsidR="002B49C8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учреждении</w:t>
      </w:r>
      <w:r w:rsidR="00756314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является работа специализированных служб:</w:t>
      </w:r>
      <w:r w:rsidR="002B49C8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7618B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C7618B" w:rsidRPr="0095699E" w:rsidRDefault="00C7618B" w:rsidP="00756314">
      <w:pPr>
        <w:pStyle w:val="a9"/>
        <w:numPr>
          <w:ilvl w:val="0"/>
          <w:numId w:val="2"/>
        </w:numPr>
        <w:ind w:left="426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>служба социальной адаптации и реабилитации воспитанников;</w:t>
      </w:r>
    </w:p>
    <w:p w:rsidR="00C7618B" w:rsidRPr="0095699E" w:rsidRDefault="00C7618B" w:rsidP="00756314">
      <w:pPr>
        <w:pStyle w:val="a9"/>
        <w:numPr>
          <w:ilvl w:val="0"/>
          <w:numId w:val="2"/>
        </w:numPr>
        <w:ind w:left="426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служба психолого-педагогической работы;</w:t>
      </w:r>
    </w:p>
    <w:p w:rsidR="00C7618B" w:rsidRDefault="00C7618B" w:rsidP="00756314">
      <w:pPr>
        <w:pStyle w:val="a9"/>
        <w:numPr>
          <w:ilvl w:val="0"/>
          <w:numId w:val="2"/>
        </w:numPr>
        <w:ind w:left="426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служба </w:t>
      </w:r>
      <w:proofErr w:type="spellStart"/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постинтернатного</w:t>
      </w:r>
      <w:proofErr w:type="spellEnd"/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сопровождения; </w:t>
      </w:r>
    </w:p>
    <w:p w:rsidR="00756314" w:rsidRPr="0095699E" w:rsidRDefault="00E9256F" w:rsidP="00756314">
      <w:pPr>
        <w:pStyle w:val="a9"/>
        <w:numPr>
          <w:ilvl w:val="0"/>
          <w:numId w:val="2"/>
        </w:numPr>
        <w:ind w:left="426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служба реализации адаптированных образовательных программ;</w:t>
      </w:r>
    </w:p>
    <w:p w:rsidR="00E7743A" w:rsidRPr="0095699E" w:rsidRDefault="00E7743A" w:rsidP="00756314">
      <w:pPr>
        <w:pStyle w:val="a9"/>
        <w:numPr>
          <w:ilvl w:val="0"/>
          <w:numId w:val="2"/>
        </w:numPr>
        <w:ind w:left="426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служба содействия семейному устройству детей</w:t>
      </w:r>
      <w:r w:rsidR="00E9256F">
        <w:rPr>
          <w:rStyle w:val="a4"/>
          <w:rFonts w:ascii="Times New Roman" w:hAnsi="Times New Roman" w:cs="Times New Roman"/>
          <w:b w:val="0"/>
          <w:sz w:val="32"/>
          <w:szCs w:val="32"/>
        </w:rPr>
        <w:t>-сирот и детей, оставшихся без попечения родителей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</w:p>
    <w:p w:rsidR="00572B83" w:rsidRDefault="00551B59" w:rsidP="00551B59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Благодаря работе служб мы добились следующих результатов:</w:t>
      </w:r>
    </w:p>
    <w:p w:rsidR="00551B59" w:rsidRDefault="00551B59" w:rsidP="009B57A6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заключено 18 договоров о </w:t>
      </w:r>
      <w:proofErr w:type="spellStart"/>
      <w:r>
        <w:rPr>
          <w:rStyle w:val="a4"/>
          <w:rFonts w:ascii="Times New Roman" w:hAnsi="Times New Roman" w:cs="Times New Roman"/>
          <w:b w:val="0"/>
          <w:sz w:val="32"/>
          <w:szCs w:val="32"/>
        </w:rPr>
        <w:t>постинтернатном</w:t>
      </w:r>
      <w:proofErr w:type="spellEnd"/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сопровождении </w:t>
      </w:r>
      <w:r w:rsidR="00765374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с выпускниками </w:t>
      </w:r>
      <w:proofErr w:type="spellStart"/>
      <w:proofErr w:type="gramStart"/>
      <w:r w:rsidR="00765374">
        <w:rPr>
          <w:rStyle w:val="a4"/>
          <w:rFonts w:ascii="Times New Roman" w:hAnsi="Times New Roman" w:cs="Times New Roman"/>
          <w:b w:val="0"/>
          <w:sz w:val="32"/>
          <w:szCs w:val="32"/>
        </w:rPr>
        <w:t>школы-интернат</w:t>
      </w:r>
      <w:proofErr w:type="spellEnd"/>
      <w:proofErr w:type="gramEnd"/>
      <w:r w:rsidR="00765374">
        <w:rPr>
          <w:rStyle w:val="a4"/>
          <w:rFonts w:ascii="Times New Roman" w:hAnsi="Times New Roman" w:cs="Times New Roman"/>
          <w:b w:val="0"/>
          <w:sz w:val="32"/>
          <w:szCs w:val="32"/>
        </w:rPr>
        <w:t>;</w:t>
      </w:r>
      <w:r w:rsidR="009B57A6" w:rsidRPr="009B57A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9B57A6">
        <w:rPr>
          <w:rStyle w:val="a4"/>
          <w:rFonts w:ascii="Times New Roman" w:hAnsi="Times New Roman" w:cs="Times New Roman"/>
          <w:b w:val="0"/>
          <w:sz w:val="32"/>
          <w:szCs w:val="32"/>
        </w:rPr>
        <w:t>(</w:t>
      </w:r>
      <w:r w:rsidR="009B57A6" w:rsidRPr="009B57A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увеличение на  </w:t>
      </w:r>
      <w:r w:rsidR="009B57A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73</w:t>
      </w:r>
      <w:r w:rsidR="009B57A6" w:rsidRPr="009B57A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%</w:t>
      </w:r>
      <w:r w:rsidR="009B57A6">
        <w:rPr>
          <w:rStyle w:val="a4"/>
          <w:rFonts w:ascii="Times New Roman" w:hAnsi="Times New Roman" w:cs="Times New Roman"/>
          <w:b w:val="0"/>
          <w:sz w:val="32"/>
          <w:szCs w:val="32"/>
        </w:rPr>
        <w:t>)</w:t>
      </w:r>
    </w:p>
    <w:p w:rsidR="00765374" w:rsidRDefault="00765374" w:rsidP="009B57A6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- на договорной основе осуществляется сопровождение 7 замещающих семей</w:t>
      </w:r>
      <w:proofErr w:type="gramStart"/>
      <w:r>
        <w:rPr>
          <w:rStyle w:val="a4"/>
          <w:rFonts w:ascii="Times New Roman" w:hAnsi="Times New Roman" w:cs="Times New Roman"/>
          <w:b w:val="0"/>
          <w:sz w:val="32"/>
          <w:szCs w:val="32"/>
        </w:rPr>
        <w:t>;</w:t>
      </w:r>
      <w:r w:rsidR="009B57A6">
        <w:rPr>
          <w:rStyle w:val="a4"/>
          <w:rFonts w:ascii="Times New Roman" w:hAnsi="Times New Roman" w:cs="Times New Roman"/>
          <w:b w:val="0"/>
          <w:sz w:val="32"/>
          <w:szCs w:val="32"/>
        </w:rPr>
        <w:t>(</w:t>
      </w:r>
      <w:proofErr w:type="gramEnd"/>
      <w:r w:rsidR="009B57A6" w:rsidRPr="009B57A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увеличение на  </w:t>
      </w:r>
      <w:r w:rsidR="009B57A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87</w:t>
      </w:r>
      <w:r w:rsidR="009B57A6" w:rsidRPr="009B57A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%</w:t>
      </w:r>
      <w:r w:rsidR="009B57A6">
        <w:rPr>
          <w:rStyle w:val="a4"/>
          <w:rFonts w:ascii="Times New Roman" w:hAnsi="Times New Roman" w:cs="Times New Roman"/>
          <w:b w:val="0"/>
          <w:sz w:val="32"/>
          <w:szCs w:val="32"/>
        </w:rPr>
        <w:t>)</w:t>
      </w:r>
    </w:p>
    <w:p w:rsidR="00765374" w:rsidRPr="009B57A6" w:rsidRDefault="00765374" w:rsidP="009B57A6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-  предан</w:t>
      </w:r>
      <w:r w:rsidR="009B57A6">
        <w:rPr>
          <w:rStyle w:val="a4"/>
          <w:rFonts w:ascii="Times New Roman" w:hAnsi="Times New Roman" w:cs="Times New Roman"/>
          <w:b w:val="0"/>
          <w:sz w:val="32"/>
          <w:szCs w:val="32"/>
        </w:rPr>
        <w:t>о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9B57A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семьи граждан 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>из интерната 21 ребенок</w:t>
      </w:r>
      <w:proofErr w:type="gramStart"/>
      <w:r w:rsidR="009B57A6">
        <w:rPr>
          <w:rStyle w:val="a4"/>
          <w:rFonts w:ascii="Times New Roman" w:hAnsi="Times New Roman" w:cs="Times New Roman"/>
          <w:b w:val="0"/>
          <w:sz w:val="32"/>
          <w:szCs w:val="32"/>
        </w:rPr>
        <w:t>;(</w:t>
      </w:r>
      <w:proofErr w:type="gramEnd"/>
      <w:r w:rsidR="009B57A6" w:rsidRPr="009B57A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увеличение на  60%</w:t>
      </w:r>
      <w:r w:rsidR="009B57A6">
        <w:rPr>
          <w:rStyle w:val="a4"/>
          <w:rFonts w:ascii="Times New Roman" w:hAnsi="Times New Roman" w:cs="Times New Roman"/>
          <w:b w:val="0"/>
          <w:sz w:val="32"/>
          <w:szCs w:val="32"/>
        </w:rPr>
        <w:t>)</w:t>
      </w:r>
      <w:r w:rsidR="009B57A6" w:rsidRPr="009B57A6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9B57A6" w:rsidRPr="0095699E" w:rsidRDefault="009B57A6" w:rsidP="009B57A6">
      <w:pPr>
        <w:pStyle w:val="a5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- 17 детей из группы временного пребывания были возвращены в кровные семьи. </w:t>
      </w:r>
    </w:p>
    <w:p w:rsidR="002D41BC" w:rsidRDefault="009B57A6" w:rsidP="002D41BC">
      <w:pPr>
        <w:pStyle w:val="a5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А</w:t>
      </w:r>
      <w:r w:rsidR="005B3132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ктивно работает попечительский совет</w:t>
      </w: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созданный при </w:t>
      </w:r>
      <w:proofErr w:type="spellStart"/>
      <w:proofErr w:type="gramStart"/>
      <w:r>
        <w:rPr>
          <w:rStyle w:val="a4"/>
          <w:rFonts w:ascii="Times New Roman" w:hAnsi="Times New Roman" w:cs="Times New Roman"/>
          <w:b w:val="0"/>
          <w:sz w:val="32"/>
          <w:szCs w:val="32"/>
        </w:rPr>
        <w:t>школе-интернат</w:t>
      </w:r>
      <w:proofErr w:type="spellEnd"/>
      <w:proofErr w:type="gramEnd"/>
      <w:r w:rsidR="005B3132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266138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Благодаря деятельности волонтеров, благотворителей организованы: спортивные праздники, спектакли, концерты, экскурсии, новогодние представления и подарки. </w:t>
      </w:r>
    </w:p>
    <w:p w:rsidR="002D41BC" w:rsidRDefault="002D41BC" w:rsidP="002D41BC">
      <w:pPr>
        <w:pStyle w:val="a5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2D41BC" w:rsidRPr="002D41BC" w:rsidRDefault="002D41BC" w:rsidP="002D41B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41BC">
        <w:rPr>
          <w:rFonts w:ascii="Times New Roman" w:hAnsi="Times New Roman" w:cs="Times New Roman"/>
          <w:b/>
          <w:i/>
          <w:sz w:val="32"/>
          <w:szCs w:val="32"/>
        </w:rPr>
        <w:t>Продолжена работа по обеспечению</w:t>
      </w:r>
      <w:bookmarkStart w:id="0" w:name="_GoBack"/>
      <w:bookmarkEnd w:id="0"/>
      <w:r w:rsidRPr="002D41BC">
        <w:rPr>
          <w:rFonts w:ascii="Times New Roman" w:hAnsi="Times New Roman" w:cs="Times New Roman"/>
          <w:b/>
          <w:i/>
          <w:sz w:val="32"/>
          <w:szCs w:val="32"/>
        </w:rPr>
        <w:t xml:space="preserve"> доступности и качества предоставления социальных услуг</w:t>
      </w:r>
      <w:r w:rsidRPr="002D41BC">
        <w:rPr>
          <w:rFonts w:ascii="Times New Roman" w:hAnsi="Times New Roman" w:cs="Times New Roman"/>
          <w:sz w:val="32"/>
          <w:szCs w:val="32"/>
        </w:rPr>
        <w:t xml:space="preserve"> в рамках реализации Федерального закона № 442-ФЗ «Об основах социального обслуживания граждан в Российской Федерации».  В 2017 году социальное обслуживание на дому получили 711 граждан в 37 населенных пунктах, что на 6% больше чем в прошлом году, вместе с тем на 17%увеличилось и количество предоставленных услуг. </w:t>
      </w:r>
    </w:p>
    <w:p w:rsidR="002D41BC" w:rsidRPr="002D41BC" w:rsidRDefault="002D41BC" w:rsidP="002D41B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41BC">
        <w:rPr>
          <w:rFonts w:ascii="Times New Roman" w:hAnsi="Times New Roman" w:cs="Times New Roman"/>
          <w:sz w:val="32"/>
          <w:szCs w:val="32"/>
        </w:rPr>
        <w:t xml:space="preserve">Компьютерная грамотность продолжает набирать популярность среди пожилых граждан. За год прошли обучение 57 человек, что в четыре с половиной раза больше чем в 2016 году. Впервые в районе прошел конкурс по компьютерной грамотности среди граждан пожилого возраста, который показал нарастающую заинтересованность старшего поколения идти в ногу со временем. </w:t>
      </w:r>
    </w:p>
    <w:p w:rsidR="002D41BC" w:rsidRPr="002D41BC" w:rsidRDefault="002D41BC" w:rsidP="002D41BC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D41BC">
        <w:rPr>
          <w:rFonts w:ascii="Times New Roman" w:hAnsi="Times New Roman" w:cs="Times New Roman"/>
          <w:sz w:val="32"/>
          <w:szCs w:val="32"/>
        </w:rPr>
        <w:t xml:space="preserve">Усовершенствована работа по развитию </w:t>
      </w:r>
      <w:proofErr w:type="spellStart"/>
      <w:r w:rsidRPr="002D41BC">
        <w:rPr>
          <w:rFonts w:ascii="Times New Roman" w:hAnsi="Times New Roman" w:cs="Times New Roman"/>
          <w:sz w:val="32"/>
          <w:szCs w:val="32"/>
        </w:rPr>
        <w:t>стационарозамещающих</w:t>
      </w:r>
      <w:proofErr w:type="spellEnd"/>
      <w:r w:rsidRPr="002D41BC">
        <w:rPr>
          <w:rFonts w:ascii="Times New Roman" w:hAnsi="Times New Roman" w:cs="Times New Roman"/>
          <w:sz w:val="32"/>
          <w:szCs w:val="32"/>
        </w:rPr>
        <w:t xml:space="preserve"> технологий в «Школе реабилитации и ухода за гражданами пожилого возраста и инвалидами». Наряду с общим увеличением количества граждан воспользовавшихся ее услугами, в четыре раза (с 22 до 106) </w:t>
      </w:r>
      <w:r w:rsidRPr="002D41BC">
        <w:rPr>
          <w:rFonts w:ascii="Times New Roman" w:hAnsi="Times New Roman" w:cs="Times New Roman"/>
          <w:sz w:val="32"/>
          <w:szCs w:val="32"/>
        </w:rPr>
        <w:lastRenderedPageBreak/>
        <w:t xml:space="preserve">увеличилось количество детей-инвалидов получивших услуги в школе реабилитации. </w:t>
      </w:r>
    </w:p>
    <w:p w:rsidR="009A1565" w:rsidRPr="0095699E" w:rsidRDefault="002D41BC" w:rsidP="00B446B9">
      <w:pPr>
        <w:pStyle w:val="a5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2D41BC">
        <w:rPr>
          <w:rFonts w:ascii="Times New Roman" w:hAnsi="Times New Roman" w:cs="Times New Roman"/>
          <w:sz w:val="32"/>
          <w:szCs w:val="32"/>
        </w:rPr>
        <w:t>Ежегодно большое внимание уделяется оздоровлению детей, находящихся в трудной жизненной ситуации. В 2017 году было оздоровлено 189 детей из них 125 – это дети в трудной жизненной ситуации, в том числе 33 ребенка из неблагополучных семей, которые состоят на учете в отделении помощи семье и детям.</w:t>
      </w:r>
    </w:p>
    <w:p w:rsidR="00B11AAC" w:rsidRPr="0095699E" w:rsidRDefault="00B11AAC" w:rsidP="00B11AAC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  <w:r w:rsidRPr="0095699E">
        <w:rPr>
          <w:sz w:val="32"/>
          <w:szCs w:val="32"/>
        </w:rPr>
        <w:tab/>
      </w:r>
      <w:r w:rsidRPr="00CD599E">
        <w:rPr>
          <w:b/>
          <w:i/>
          <w:sz w:val="32"/>
          <w:szCs w:val="32"/>
        </w:rPr>
        <w:t>Сегодня</w:t>
      </w:r>
      <w:r w:rsidR="00B446B9">
        <w:rPr>
          <w:b/>
          <w:i/>
          <w:sz w:val="32"/>
          <w:szCs w:val="32"/>
        </w:rPr>
        <w:t>,</w:t>
      </w:r>
      <w:r w:rsidRPr="00CD599E">
        <w:rPr>
          <w:b/>
          <w:i/>
          <w:sz w:val="32"/>
          <w:szCs w:val="32"/>
        </w:rPr>
        <w:t xml:space="preserve"> </w:t>
      </w:r>
      <w:r w:rsidRPr="00B446B9">
        <w:rPr>
          <w:b/>
          <w:i/>
          <w:sz w:val="32"/>
          <w:szCs w:val="32"/>
        </w:rPr>
        <w:t>наш основной ориентир</w:t>
      </w:r>
      <w:r w:rsidRPr="0095699E">
        <w:rPr>
          <w:sz w:val="32"/>
          <w:szCs w:val="32"/>
        </w:rPr>
        <w:t xml:space="preserve">  - это формирование адаптивной социальной среды, реализация социально ориентированных программ. </w:t>
      </w:r>
    </w:p>
    <w:p w:rsidR="009A1258" w:rsidRPr="0095699E" w:rsidRDefault="009A1258" w:rsidP="00966C60">
      <w:pPr>
        <w:pStyle w:val="aa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5699E">
        <w:rPr>
          <w:sz w:val="32"/>
          <w:szCs w:val="32"/>
        </w:rPr>
        <w:t>На территории района в 201</w:t>
      </w:r>
      <w:r w:rsidR="002D41BC">
        <w:rPr>
          <w:sz w:val="32"/>
          <w:szCs w:val="32"/>
        </w:rPr>
        <w:t>7</w:t>
      </w:r>
      <w:r w:rsidRPr="0095699E">
        <w:rPr>
          <w:sz w:val="32"/>
          <w:szCs w:val="32"/>
        </w:rPr>
        <w:t xml:space="preserve"> году по социальной поддержке различных категорий граждан были реализованы 2 муниципальные программы:</w:t>
      </w:r>
    </w:p>
    <w:p w:rsidR="009A1258" w:rsidRPr="00671C91" w:rsidRDefault="009A1258" w:rsidP="001055C4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- </w:t>
      </w:r>
      <w:r w:rsidRPr="00671C91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программа </w:t>
      </w:r>
      <w:r w:rsidR="001055C4" w:rsidRPr="00671C91">
        <w:rPr>
          <w:rFonts w:ascii="Times New Roman" w:hAnsi="Times New Roman" w:cs="Times New Roman"/>
          <w:sz w:val="32"/>
          <w:szCs w:val="32"/>
        </w:rPr>
        <w:t>«Социальная поддержка граждан Красноармейского муниципального района на 2017 год и на плановый период 2018-2019 годов»</w:t>
      </w:r>
      <w:r w:rsidRPr="00671C91">
        <w:rPr>
          <w:rFonts w:ascii="Times New Roman" w:hAnsi="Times New Roman" w:cs="Times New Roman"/>
          <w:sz w:val="32"/>
          <w:szCs w:val="32"/>
        </w:rPr>
        <w:t>,</w:t>
      </w:r>
      <w:r w:rsidR="001055C4">
        <w:rPr>
          <w:rFonts w:ascii="Times New Roman" w:hAnsi="Times New Roman" w:cs="Times New Roman"/>
          <w:sz w:val="32"/>
          <w:szCs w:val="32"/>
        </w:rPr>
        <w:t xml:space="preserve"> </w:t>
      </w:r>
      <w:r w:rsidRPr="0095699E">
        <w:rPr>
          <w:rFonts w:ascii="Times New Roman" w:hAnsi="Times New Roman" w:cs="Times New Roman"/>
          <w:sz w:val="32"/>
          <w:szCs w:val="32"/>
        </w:rPr>
        <w:t xml:space="preserve">утвержденная постановлением администрации Красноармейского муниципального района от </w:t>
      </w:r>
      <w:r w:rsidR="001055C4">
        <w:rPr>
          <w:rFonts w:ascii="Times New Roman" w:hAnsi="Times New Roman" w:cs="Times New Roman"/>
          <w:sz w:val="28"/>
          <w:szCs w:val="28"/>
        </w:rPr>
        <w:t>19</w:t>
      </w:r>
      <w:r w:rsidRPr="00CD599E">
        <w:rPr>
          <w:rFonts w:ascii="Times New Roman" w:hAnsi="Times New Roman" w:cs="Times New Roman"/>
          <w:sz w:val="28"/>
          <w:szCs w:val="28"/>
        </w:rPr>
        <w:t>.</w:t>
      </w:r>
      <w:r w:rsidR="001055C4">
        <w:rPr>
          <w:rFonts w:ascii="Times New Roman" w:hAnsi="Times New Roman" w:cs="Times New Roman"/>
          <w:sz w:val="28"/>
          <w:szCs w:val="28"/>
        </w:rPr>
        <w:t>0</w:t>
      </w:r>
      <w:r w:rsidRPr="00CD599E">
        <w:rPr>
          <w:rFonts w:ascii="Times New Roman" w:hAnsi="Times New Roman" w:cs="Times New Roman"/>
          <w:sz w:val="28"/>
          <w:szCs w:val="28"/>
        </w:rPr>
        <w:t>1.201</w:t>
      </w:r>
      <w:r w:rsidR="001055C4">
        <w:rPr>
          <w:rFonts w:ascii="Times New Roman" w:hAnsi="Times New Roman" w:cs="Times New Roman"/>
          <w:sz w:val="28"/>
          <w:szCs w:val="28"/>
        </w:rPr>
        <w:t>7</w:t>
      </w:r>
      <w:r w:rsidRPr="00CD599E">
        <w:rPr>
          <w:rFonts w:ascii="Times New Roman" w:hAnsi="Times New Roman" w:cs="Times New Roman"/>
          <w:sz w:val="28"/>
          <w:szCs w:val="28"/>
        </w:rPr>
        <w:t xml:space="preserve"> г. № </w:t>
      </w:r>
      <w:r w:rsidR="001055C4">
        <w:rPr>
          <w:rFonts w:ascii="Times New Roman" w:hAnsi="Times New Roman" w:cs="Times New Roman"/>
          <w:sz w:val="28"/>
          <w:szCs w:val="28"/>
        </w:rPr>
        <w:t>20</w:t>
      </w:r>
      <w:r w:rsidR="00671C91">
        <w:rPr>
          <w:rFonts w:ascii="Times New Roman" w:hAnsi="Times New Roman" w:cs="Times New Roman"/>
          <w:sz w:val="28"/>
          <w:szCs w:val="28"/>
        </w:rPr>
        <w:t xml:space="preserve">. </w:t>
      </w:r>
      <w:r w:rsidR="00671C91" w:rsidRPr="00671C91">
        <w:rPr>
          <w:rFonts w:ascii="Times New Roman" w:hAnsi="Times New Roman" w:cs="Times New Roman"/>
          <w:sz w:val="32"/>
          <w:szCs w:val="32"/>
        </w:rPr>
        <w:t xml:space="preserve">Объем средств районного бюджета составил - </w:t>
      </w:r>
      <w:r w:rsidRPr="00671C91">
        <w:rPr>
          <w:rFonts w:ascii="Times New Roman" w:hAnsi="Times New Roman" w:cs="Times New Roman"/>
          <w:b/>
          <w:sz w:val="32"/>
          <w:szCs w:val="32"/>
        </w:rPr>
        <w:t>4,2 млн</w:t>
      </w:r>
      <w:proofErr w:type="gramStart"/>
      <w:r w:rsidRPr="00671C91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671C91">
        <w:rPr>
          <w:rFonts w:ascii="Times New Roman" w:hAnsi="Times New Roman" w:cs="Times New Roman"/>
          <w:b/>
          <w:sz w:val="32"/>
          <w:szCs w:val="32"/>
        </w:rPr>
        <w:t>уб</w:t>
      </w:r>
      <w:r w:rsidRPr="00671C91">
        <w:rPr>
          <w:rFonts w:ascii="Times New Roman" w:hAnsi="Times New Roman" w:cs="Times New Roman"/>
          <w:sz w:val="32"/>
          <w:szCs w:val="32"/>
        </w:rPr>
        <w:t xml:space="preserve">., в том числе на поддержку общественных организаций </w:t>
      </w:r>
      <w:r w:rsidRPr="00671C91">
        <w:rPr>
          <w:rFonts w:ascii="Times New Roman" w:hAnsi="Times New Roman" w:cs="Times New Roman"/>
          <w:b/>
          <w:sz w:val="32"/>
          <w:szCs w:val="32"/>
        </w:rPr>
        <w:t>1,</w:t>
      </w:r>
      <w:r w:rsidR="001055C4" w:rsidRPr="00671C91">
        <w:rPr>
          <w:rFonts w:ascii="Times New Roman" w:hAnsi="Times New Roman" w:cs="Times New Roman"/>
          <w:b/>
          <w:sz w:val="32"/>
          <w:szCs w:val="32"/>
        </w:rPr>
        <w:t>2</w:t>
      </w:r>
      <w:r w:rsidRPr="00671C91">
        <w:rPr>
          <w:rFonts w:ascii="Times New Roman" w:hAnsi="Times New Roman" w:cs="Times New Roman"/>
          <w:b/>
          <w:sz w:val="32"/>
          <w:szCs w:val="32"/>
        </w:rPr>
        <w:t xml:space="preserve"> млн.руб.;</w:t>
      </w:r>
    </w:p>
    <w:p w:rsidR="00E0166C" w:rsidRPr="00CD599E" w:rsidRDefault="009A1258" w:rsidP="00966C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99E">
        <w:rPr>
          <w:rFonts w:ascii="Times New Roman" w:hAnsi="Times New Roman" w:cs="Times New Roman"/>
          <w:sz w:val="32"/>
          <w:szCs w:val="32"/>
        </w:rPr>
        <w:t xml:space="preserve"> - программа «Дети Красноармейского района» на 2014-2020 годы, утвержденная постановлением администрации Красноармейского муниципального района от </w:t>
      </w:r>
      <w:r w:rsidRPr="00CD599E">
        <w:rPr>
          <w:rFonts w:ascii="Times New Roman" w:hAnsi="Times New Roman" w:cs="Times New Roman"/>
          <w:sz w:val="28"/>
          <w:szCs w:val="28"/>
        </w:rPr>
        <w:t xml:space="preserve">29.11.2013г. № 1401 – </w:t>
      </w:r>
      <w:r w:rsidRPr="00CD599E">
        <w:rPr>
          <w:rFonts w:ascii="Times New Roman" w:hAnsi="Times New Roman" w:cs="Times New Roman"/>
          <w:b/>
          <w:sz w:val="28"/>
          <w:szCs w:val="28"/>
        </w:rPr>
        <w:t>12</w:t>
      </w:r>
      <w:r w:rsidR="001055C4">
        <w:rPr>
          <w:rFonts w:ascii="Times New Roman" w:hAnsi="Times New Roman" w:cs="Times New Roman"/>
          <w:b/>
          <w:sz w:val="28"/>
          <w:szCs w:val="28"/>
        </w:rPr>
        <w:t>7</w:t>
      </w:r>
      <w:r w:rsidRPr="00CD599E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CD599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599E">
        <w:rPr>
          <w:rFonts w:ascii="Times New Roman" w:hAnsi="Times New Roman" w:cs="Times New Roman"/>
          <w:b/>
          <w:sz w:val="28"/>
          <w:szCs w:val="28"/>
        </w:rPr>
        <w:t>уб.</w:t>
      </w:r>
    </w:p>
    <w:p w:rsidR="00671C91" w:rsidRDefault="000A4C3F" w:rsidP="00C0399B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При 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реализации данных программ </w:t>
      </w:r>
      <w:r w:rsidR="00546256">
        <w:rPr>
          <w:rFonts w:ascii="Times New Roman" w:hAnsi="Times New Roman" w:cs="Times New Roman"/>
          <w:sz w:val="32"/>
          <w:szCs w:val="32"/>
        </w:rPr>
        <w:t>525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 чел - получили материальную помощь на общую сумму </w:t>
      </w:r>
      <w:r w:rsidR="00546256">
        <w:rPr>
          <w:rFonts w:ascii="Times New Roman" w:hAnsi="Times New Roman" w:cs="Times New Roman"/>
          <w:sz w:val="32"/>
          <w:szCs w:val="32"/>
        </w:rPr>
        <w:t>0,9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881694" w:rsidRPr="0095699E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C0399B" w:rsidRPr="009569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0399B" w:rsidRPr="0095699E">
        <w:rPr>
          <w:rFonts w:ascii="Times New Roman" w:hAnsi="Times New Roman" w:cs="Times New Roman"/>
          <w:sz w:val="32"/>
          <w:szCs w:val="32"/>
        </w:rPr>
        <w:t>уб.</w:t>
      </w:r>
      <w:r w:rsidR="00CD599E">
        <w:rPr>
          <w:rFonts w:ascii="Times New Roman" w:hAnsi="Times New Roman" w:cs="Times New Roman"/>
          <w:sz w:val="32"/>
          <w:szCs w:val="32"/>
        </w:rPr>
        <w:t xml:space="preserve"> </w:t>
      </w:r>
      <w:r w:rsidR="00C0399B" w:rsidRPr="0095699E">
        <w:rPr>
          <w:rFonts w:ascii="Times New Roman" w:hAnsi="Times New Roman" w:cs="Times New Roman"/>
          <w:sz w:val="32"/>
          <w:szCs w:val="32"/>
        </w:rPr>
        <w:t>(на продукты питания, одежду, дрова, ремонт дома и дорогостоящее лечение),</w:t>
      </w:r>
      <w:r w:rsidR="00966C60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546256">
        <w:rPr>
          <w:rFonts w:ascii="Times New Roman" w:hAnsi="Times New Roman" w:cs="Times New Roman"/>
          <w:sz w:val="32"/>
          <w:szCs w:val="32"/>
        </w:rPr>
        <w:t xml:space="preserve">54 </w:t>
      </w:r>
      <w:r w:rsidR="00A363E3" w:rsidRPr="0095699E">
        <w:rPr>
          <w:rFonts w:ascii="Times New Roman" w:hAnsi="Times New Roman" w:cs="Times New Roman"/>
          <w:sz w:val="32"/>
          <w:szCs w:val="32"/>
        </w:rPr>
        <w:t>долгожителям нашего района</w:t>
      </w:r>
      <w:r w:rsidR="00966C60" w:rsidRPr="0095699E">
        <w:rPr>
          <w:rFonts w:ascii="Times New Roman" w:hAnsi="Times New Roman" w:cs="Times New Roman"/>
          <w:sz w:val="32"/>
          <w:szCs w:val="32"/>
        </w:rPr>
        <w:t xml:space="preserve"> были вручены памятные подарки, </w:t>
      </w:r>
      <w:r w:rsidR="00A363E3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546256">
        <w:rPr>
          <w:rFonts w:ascii="Times New Roman" w:hAnsi="Times New Roman" w:cs="Times New Roman"/>
          <w:sz w:val="32"/>
          <w:szCs w:val="32"/>
        </w:rPr>
        <w:t>4460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  человек получили различные социально-бытовые услуги. </w:t>
      </w:r>
      <w:r w:rsidR="00546256">
        <w:rPr>
          <w:rFonts w:ascii="Times New Roman" w:hAnsi="Times New Roman" w:cs="Times New Roman"/>
          <w:sz w:val="32"/>
          <w:szCs w:val="32"/>
        </w:rPr>
        <w:t>11</w:t>
      </w:r>
      <w:r w:rsidR="00C0399B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ветеран</w:t>
      </w:r>
      <w:r w:rsidR="00546256">
        <w:rPr>
          <w:rFonts w:ascii="Times New Roman" w:hAnsi="Times New Roman" w:cs="Times New Roman"/>
          <w:sz w:val="32"/>
          <w:szCs w:val="32"/>
          <w:lang w:eastAsia="ru-RU"/>
        </w:rPr>
        <w:t>ам</w:t>
      </w:r>
      <w:r w:rsidR="00C0399B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ВО</w:t>
      </w:r>
      <w:r w:rsidR="00546256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C0399B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предоставлено  единовременное социальное пособие на ремонт жилья, и  </w:t>
      </w:r>
      <w:r w:rsidR="009A1258" w:rsidRPr="0095699E">
        <w:rPr>
          <w:rFonts w:ascii="Times New Roman" w:hAnsi="Times New Roman" w:cs="Times New Roman"/>
          <w:sz w:val="32"/>
          <w:szCs w:val="32"/>
          <w:lang w:eastAsia="ru-RU"/>
        </w:rPr>
        <w:t>1</w:t>
      </w:r>
      <w:r w:rsidR="00546256">
        <w:rPr>
          <w:rFonts w:ascii="Times New Roman" w:hAnsi="Times New Roman" w:cs="Times New Roman"/>
          <w:sz w:val="32"/>
          <w:szCs w:val="32"/>
          <w:lang w:eastAsia="ru-RU"/>
        </w:rPr>
        <w:t>4</w:t>
      </w:r>
      <w:r w:rsidR="009A1258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46256">
        <w:rPr>
          <w:rFonts w:ascii="Times New Roman" w:hAnsi="Times New Roman" w:cs="Times New Roman"/>
          <w:sz w:val="32"/>
          <w:szCs w:val="32"/>
          <w:lang w:eastAsia="ru-RU"/>
        </w:rPr>
        <w:t>семьям</w:t>
      </w:r>
      <w:r w:rsidR="00C0399B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района </w:t>
      </w:r>
      <w:r w:rsidR="00671C91">
        <w:rPr>
          <w:rFonts w:ascii="Times New Roman" w:hAnsi="Times New Roman" w:cs="Times New Roman"/>
          <w:sz w:val="32"/>
          <w:szCs w:val="32"/>
          <w:lang w:eastAsia="ru-RU"/>
        </w:rPr>
        <w:t>оказана</w:t>
      </w:r>
      <w:r w:rsidR="00F54B77">
        <w:rPr>
          <w:rFonts w:ascii="Times New Roman" w:hAnsi="Times New Roman" w:cs="Times New Roman"/>
          <w:sz w:val="32"/>
          <w:szCs w:val="32"/>
          <w:lang w:eastAsia="ru-RU"/>
        </w:rPr>
        <w:t xml:space="preserve"> помощь </w:t>
      </w:r>
      <w:r w:rsidR="00C0399B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на газификацию домовладений. </w:t>
      </w:r>
      <w:r w:rsidR="00671C91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C0399B" w:rsidRPr="0095699E" w:rsidRDefault="000A4C3F" w:rsidP="00C039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22% </w:t>
      </w:r>
      <w:r w:rsidR="0050718F">
        <w:rPr>
          <w:rFonts w:ascii="Times New Roman" w:hAnsi="Times New Roman" w:cs="Times New Roman"/>
          <w:sz w:val="32"/>
          <w:szCs w:val="32"/>
        </w:rPr>
        <w:t>увеличилось число граждан, получивших материальную помощь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 из резервного фонда главы района</w:t>
      </w:r>
      <w:r w:rsidR="0050718F">
        <w:rPr>
          <w:rFonts w:ascii="Times New Roman" w:hAnsi="Times New Roman" w:cs="Times New Roman"/>
          <w:sz w:val="32"/>
          <w:szCs w:val="32"/>
        </w:rPr>
        <w:t xml:space="preserve">. В 2017 году 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– </w:t>
      </w:r>
      <w:r w:rsidR="00546256">
        <w:rPr>
          <w:rFonts w:ascii="Times New Roman" w:hAnsi="Times New Roman" w:cs="Times New Roman"/>
          <w:sz w:val="32"/>
          <w:szCs w:val="32"/>
        </w:rPr>
        <w:t>1</w:t>
      </w:r>
      <w:r w:rsidR="00F27B6C">
        <w:rPr>
          <w:rFonts w:ascii="Times New Roman" w:hAnsi="Times New Roman" w:cs="Times New Roman"/>
          <w:sz w:val="32"/>
          <w:szCs w:val="32"/>
        </w:rPr>
        <w:t>07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50718F">
        <w:rPr>
          <w:rFonts w:ascii="Times New Roman" w:hAnsi="Times New Roman" w:cs="Times New Roman"/>
          <w:sz w:val="32"/>
          <w:szCs w:val="32"/>
        </w:rPr>
        <w:t>человек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 на сумму</w:t>
      </w:r>
      <w:r w:rsidR="00546256">
        <w:rPr>
          <w:rFonts w:ascii="Times New Roman" w:hAnsi="Times New Roman" w:cs="Times New Roman"/>
          <w:sz w:val="32"/>
          <w:szCs w:val="32"/>
        </w:rPr>
        <w:t xml:space="preserve"> </w:t>
      </w:r>
      <w:r w:rsidR="00F27B6C">
        <w:rPr>
          <w:rFonts w:ascii="Times New Roman" w:hAnsi="Times New Roman" w:cs="Times New Roman"/>
          <w:sz w:val="32"/>
          <w:szCs w:val="32"/>
        </w:rPr>
        <w:t xml:space="preserve">чуть </w:t>
      </w:r>
      <w:r w:rsidR="00546256">
        <w:rPr>
          <w:rFonts w:ascii="Times New Roman" w:hAnsi="Times New Roman" w:cs="Times New Roman"/>
          <w:sz w:val="32"/>
          <w:szCs w:val="32"/>
        </w:rPr>
        <w:t>более 2</w:t>
      </w:r>
      <w:r w:rsidR="00C0399B" w:rsidRPr="0095699E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C0399B" w:rsidRPr="009569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0399B" w:rsidRPr="0095699E">
        <w:rPr>
          <w:rFonts w:ascii="Times New Roman" w:hAnsi="Times New Roman" w:cs="Times New Roman"/>
          <w:sz w:val="32"/>
          <w:szCs w:val="32"/>
        </w:rPr>
        <w:t>уб.</w:t>
      </w:r>
      <w:r w:rsidR="0050718F">
        <w:rPr>
          <w:rFonts w:ascii="Times New Roman" w:hAnsi="Times New Roman" w:cs="Times New Roman"/>
          <w:sz w:val="32"/>
          <w:szCs w:val="32"/>
        </w:rPr>
        <w:t>, тогда как в 2016 году это 83 человека на сумму 1,6 млн.руб.</w:t>
      </w:r>
    </w:p>
    <w:p w:rsidR="00966C60" w:rsidRPr="0095699E" w:rsidRDefault="00966C60" w:rsidP="00966C60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lastRenderedPageBreak/>
        <w:t xml:space="preserve">Для привлечения внимания общественности и повышения социальной активности различных категорий граждан, формированию у них чувства уверенности в государственной и общественной поддержке, в районе уже стали традиционными  социально-значимые мероприятия: «День Победы», «День пожилого человека», «Ситцевый бал для инвалидов», </w:t>
      </w:r>
      <w:r w:rsidR="00F27B6C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«День матери», «День семьи». </w:t>
      </w: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Особое внимание заслуживают социальные акции: «Подарим новый год детям», «Новогоднее письмо ребенку-сироте», «Долгожитель», «Прими меня как равного», «Соберем ребенка в школу», «Бабушкины носочки», «Георгиевская лента», «Бессмертный полк».</w:t>
      </w:r>
      <w:r w:rsidRPr="0095699E">
        <w:rPr>
          <w:rFonts w:ascii="Times New Roman" w:hAnsi="Times New Roman" w:cs="Times New Roman"/>
          <w:sz w:val="32"/>
          <w:szCs w:val="32"/>
        </w:rPr>
        <w:t xml:space="preserve"> Благодаря реализации муниципальных программ социально-значимыми мероприятиями  охвачено</w:t>
      </w:r>
      <w:r w:rsidR="00F27B6C">
        <w:rPr>
          <w:rFonts w:ascii="Times New Roman" w:hAnsi="Times New Roman" w:cs="Times New Roman"/>
          <w:sz w:val="32"/>
          <w:szCs w:val="32"/>
        </w:rPr>
        <w:t xml:space="preserve"> более</w:t>
      </w:r>
      <w:r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F27B6C">
        <w:rPr>
          <w:rFonts w:ascii="Times New Roman" w:hAnsi="Times New Roman" w:cs="Times New Roman"/>
          <w:sz w:val="32"/>
          <w:szCs w:val="32"/>
        </w:rPr>
        <w:t>8000</w:t>
      </w:r>
      <w:r w:rsidRPr="0095699E">
        <w:rPr>
          <w:rFonts w:ascii="Times New Roman" w:hAnsi="Times New Roman" w:cs="Times New Roman"/>
          <w:sz w:val="32"/>
          <w:szCs w:val="32"/>
        </w:rPr>
        <w:t xml:space="preserve"> жителей нашего района.</w:t>
      </w:r>
    </w:p>
    <w:p w:rsidR="00F36113" w:rsidRDefault="00F27B6C" w:rsidP="00B72306">
      <w:pPr>
        <w:ind w:firstLine="708"/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За последние годы </w:t>
      </w:r>
      <w:r w:rsidR="00F36113">
        <w:rPr>
          <w:rStyle w:val="a4"/>
          <w:rFonts w:ascii="Times New Roman" w:hAnsi="Times New Roman" w:cs="Times New Roman"/>
          <w:b w:val="0"/>
          <w:sz w:val="32"/>
          <w:szCs w:val="32"/>
        </w:rPr>
        <w:t>особое внимание уделяется повышению качества предоставления услуг, которое оценивается по трем направлениям: получение услуг в электронном виде, возможность обращения граждан через МФЦ и реализация межведомственного электронного взаимодействия.</w:t>
      </w:r>
    </w:p>
    <w:p w:rsidR="00B446B9" w:rsidRPr="0095699E" w:rsidRDefault="00F36113" w:rsidP="0070312E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0312E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В этом направлении достигнуты определенные результаты</w:t>
      </w:r>
      <w:r w:rsidR="0070312E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. </w:t>
      </w:r>
      <w:r w:rsidR="00E47278" w:rsidRPr="0095699E">
        <w:rPr>
          <w:rFonts w:ascii="Times New Roman" w:hAnsi="Times New Roman" w:cs="Times New Roman"/>
          <w:sz w:val="32"/>
          <w:szCs w:val="32"/>
        </w:rPr>
        <w:t xml:space="preserve"> Всего в 201</w:t>
      </w:r>
      <w:r w:rsidR="0004062E">
        <w:rPr>
          <w:rFonts w:ascii="Times New Roman" w:hAnsi="Times New Roman" w:cs="Times New Roman"/>
          <w:sz w:val="32"/>
          <w:szCs w:val="32"/>
        </w:rPr>
        <w:t>7</w:t>
      </w:r>
      <w:r w:rsidR="00E47278" w:rsidRPr="0095699E">
        <w:rPr>
          <w:rFonts w:ascii="Times New Roman" w:hAnsi="Times New Roman" w:cs="Times New Roman"/>
          <w:sz w:val="32"/>
          <w:szCs w:val="32"/>
        </w:rPr>
        <w:t xml:space="preserve"> году органом социальной защиты предоставлено </w:t>
      </w:r>
      <w:r w:rsidR="0004062E">
        <w:rPr>
          <w:rFonts w:ascii="Times New Roman" w:hAnsi="Times New Roman" w:cs="Times New Roman"/>
          <w:sz w:val="32"/>
          <w:szCs w:val="32"/>
        </w:rPr>
        <w:t xml:space="preserve">6448 </w:t>
      </w:r>
      <w:r w:rsidR="00E47278" w:rsidRPr="0095699E">
        <w:rPr>
          <w:rFonts w:ascii="Times New Roman" w:hAnsi="Times New Roman" w:cs="Times New Roman"/>
          <w:sz w:val="32"/>
          <w:szCs w:val="32"/>
        </w:rPr>
        <w:t xml:space="preserve">государственных услуг. В том числе  </w:t>
      </w:r>
      <w:r w:rsidR="0070312E">
        <w:rPr>
          <w:rFonts w:ascii="Times New Roman" w:hAnsi="Times New Roman" w:cs="Times New Roman"/>
          <w:sz w:val="32"/>
          <w:szCs w:val="32"/>
        </w:rPr>
        <w:t xml:space="preserve">в </w:t>
      </w:r>
      <w:r w:rsidR="00E47278" w:rsidRPr="0095699E">
        <w:rPr>
          <w:rFonts w:ascii="Times New Roman" w:hAnsi="Times New Roman" w:cs="Times New Roman"/>
          <w:sz w:val="32"/>
          <w:szCs w:val="32"/>
        </w:rPr>
        <w:t xml:space="preserve">электронном виде через </w:t>
      </w:r>
      <w:proofErr w:type="spellStart"/>
      <w:r w:rsidR="0050718F">
        <w:rPr>
          <w:rFonts w:ascii="Times New Roman" w:hAnsi="Times New Roman" w:cs="Times New Roman"/>
          <w:sz w:val="32"/>
          <w:szCs w:val="32"/>
        </w:rPr>
        <w:t>гос</w:t>
      </w:r>
      <w:r w:rsidR="00E47278" w:rsidRPr="0095699E">
        <w:rPr>
          <w:rFonts w:ascii="Times New Roman" w:hAnsi="Times New Roman" w:cs="Times New Roman"/>
          <w:sz w:val="32"/>
          <w:szCs w:val="32"/>
        </w:rPr>
        <w:t>портал</w:t>
      </w:r>
      <w:proofErr w:type="spellEnd"/>
      <w:r w:rsidR="00E47278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04062E">
        <w:rPr>
          <w:rFonts w:ascii="Times New Roman" w:hAnsi="Times New Roman" w:cs="Times New Roman"/>
          <w:sz w:val="32"/>
          <w:szCs w:val="32"/>
        </w:rPr>
        <w:t>1706</w:t>
      </w:r>
      <w:r w:rsidR="00E47278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50718F">
        <w:rPr>
          <w:rFonts w:ascii="Times New Roman" w:hAnsi="Times New Roman" w:cs="Times New Roman"/>
          <w:sz w:val="32"/>
          <w:szCs w:val="32"/>
        </w:rPr>
        <w:t>услуг</w:t>
      </w:r>
      <w:r w:rsidR="00E47278" w:rsidRPr="0095699E">
        <w:rPr>
          <w:rFonts w:ascii="Times New Roman" w:hAnsi="Times New Roman" w:cs="Times New Roman"/>
          <w:sz w:val="32"/>
          <w:szCs w:val="32"/>
        </w:rPr>
        <w:t xml:space="preserve"> (</w:t>
      </w:r>
      <w:r w:rsidR="0070312E">
        <w:rPr>
          <w:rFonts w:ascii="Times New Roman" w:hAnsi="Times New Roman" w:cs="Times New Roman"/>
          <w:sz w:val="32"/>
          <w:szCs w:val="32"/>
        </w:rPr>
        <w:t>51</w:t>
      </w:r>
      <w:r w:rsidR="00E47278" w:rsidRPr="0095699E">
        <w:rPr>
          <w:rFonts w:ascii="Times New Roman" w:hAnsi="Times New Roman" w:cs="Times New Roman"/>
          <w:sz w:val="32"/>
          <w:szCs w:val="32"/>
        </w:rPr>
        <w:t xml:space="preserve">%), </w:t>
      </w:r>
      <w:r w:rsidR="0050718F" w:rsidRPr="0095699E">
        <w:rPr>
          <w:rFonts w:ascii="Times New Roman" w:hAnsi="Times New Roman" w:cs="Times New Roman"/>
          <w:sz w:val="32"/>
          <w:szCs w:val="32"/>
        </w:rPr>
        <w:t xml:space="preserve">через МФЦ </w:t>
      </w:r>
      <w:r w:rsidR="0050718F">
        <w:rPr>
          <w:rFonts w:ascii="Times New Roman" w:hAnsi="Times New Roman" w:cs="Times New Roman"/>
          <w:sz w:val="32"/>
          <w:szCs w:val="32"/>
        </w:rPr>
        <w:t xml:space="preserve">3108 </w:t>
      </w:r>
      <w:r w:rsidR="0050718F" w:rsidRPr="0095699E">
        <w:rPr>
          <w:rFonts w:ascii="Times New Roman" w:hAnsi="Times New Roman" w:cs="Times New Roman"/>
          <w:sz w:val="32"/>
          <w:szCs w:val="32"/>
        </w:rPr>
        <w:t>(</w:t>
      </w:r>
      <w:r w:rsidR="0050718F">
        <w:rPr>
          <w:rFonts w:ascii="Times New Roman" w:hAnsi="Times New Roman" w:cs="Times New Roman"/>
          <w:sz w:val="32"/>
          <w:szCs w:val="32"/>
        </w:rPr>
        <w:t xml:space="preserve">48%) и </w:t>
      </w:r>
      <w:r w:rsidR="0070312E">
        <w:rPr>
          <w:rFonts w:ascii="Times New Roman" w:hAnsi="Times New Roman" w:cs="Times New Roman"/>
          <w:sz w:val="32"/>
          <w:szCs w:val="32"/>
        </w:rPr>
        <w:t>н</w:t>
      </w:r>
      <w:r w:rsidR="0050718F">
        <w:rPr>
          <w:rFonts w:ascii="Times New Roman" w:hAnsi="Times New Roman" w:cs="Times New Roman"/>
          <w:sz w:val="32"/>
          <w:szCs w:val="32"/>
        </w:rPr>
        <w:t>епосредственно</w:t>
      </w:r>
      <w:r w:rsidR="0070312E">
        <w:rPr>
          <w:rFonts w:ascii="Times New Roman" w:hAnsi="Times New Roman" w:cs="Times New Roman"/>
          <w:sz w:val="32"/>
          <w:szCs w:val="32"/>
        </w:rPr>
        <w:t xml:space="preserve"> в </w:t>
      </w:r>
      <w:r w:rsidR="00E47278" w:rsidRPr="0095699E">
        <w:rPr>
          <w:rFonts w:ascii="Times New Roman" w:hAnsi="Times New Roman" w:cs="Times New Roman"/>
          <w:sz w:val="32"/>
          <w:szCs w:val="32"/>
        </w:rPr>
        <w:t xml:space="preserve"> УСЗН </w:t>
      </w:r>
      <w:r w:rsidR="0070312E">
        <w:rPr>
          <w:rFonts w:ascii="Times New Roman" w:hAnsi="Times New Roman" w:cs="Times New Roman"/>
          <w:sz w:val="32"/>
          <w:szCs w:val="32"/>
        </w:rPr>
        <w:t xml:space="preserve">1634 </w:t>
      </w:r>
      <w:r w:rsidR="00E47278" w:rsidRPr="0095699E">
        <w:rPr>
          <w:rFonts w:ascii="Times New Roman" w:hAnsi="Times New Roman" w:cs="Times New Roman"/>
          <w:sz w:val="32"/>
          <w:szCs w:val="32"/>
        </w:rPr>
        <w:t>(</w:t>
      </w:r>
      <w:r w:rsidR="0070312E">
        <w:rPr>
          <w:rFonts w:ascii="Times New Roman" w:hAnsi="Times New Roman" w:cs="Times New Roman"/>
          <w:sz w:val="32"/>
          <w:szCs w:val="32"/>
        </w:rPr>
        <w:t>25</w:t>
      </w:r>
      <w:r w:rsidR="0050718F">
        <w:rPr>
          <w:rFonts w:ascii="Times New Roman" w:hAnsi="Times New Roman" w:cs="Times New Roman"/>
          <w:sz w:val="32"/>
          <w:szCs w:val="32"/>
        </w:rPr>
        <w:t>%).</w:t>
      </w:r>
      <w:r w:rsidR="00E47278" w:rsidRPr="009569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6B1B" w:rsidRDefault="00E47278" w:rsidP="00B7230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E56B1B" w:rsidRPr="0095699E">
        <w:rPr>
          <w:rFonts w:ascii="Times New Roman" w:hAnsi="Times New Roman" w:cs="Times New Roman"/>
          <w:sz w:val="32"/>
          <w:szCs w:val="32"/>
        </w:rPr>
        <w:t xml:space="preserve"> </w:t>
      </w:r>
      <w:r w:rsidR="00E56B1B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Все активнее нами ведется работа по предоставлению услуг с использованием системы межведомственного взаимодействия. </w:t>
      </w:r>
      <w:r w:rsidR="00737608">
        <w:rPr>
          <w:rFonts w:ascii="Times New Roman" w:hAnsi="Times New Roman" w:cs="Times New Roman"/>
          <w:sz w:val="32"/>
          <w:szCs w:val="32"/>
          <w:lang w:eastAsia="ru-RU"/>
        </w:rPr>
        <w:t xml:space="preserve">Высокий уровень достигнут с </w:t>
      </w:r>
      <w:proofErr w:type="spellStart"/>
      <w:r w:rsidR="00737608">
        <w:rPr>
          <w:rFonts w:ascii="Times New Roman" w:hAnsi="Times New Roman" w:cs="Times New Roman"/>
          <w:sz w:val="32"/>
          <w:szCs w:val="32"/>
          <w:lang w:eastAsia="ru-RU"/>
        </w:rPr>
        <w:t>Росреестром</w:t>
      </w:r>
      <w:proofErr w:type="spellEnd"/>
      <w:r w:rsidR="00737608">
        <w:rPr>
          <w:rFonts w:ascii="Times New Roman" w:hAnsi="Times New Roman" w:cs="Times New Roman"/>
          <w:sz w:val="32"/>
          <w:szCs w:val="32"/>
          <w:lang w:eastAsia="ru-RU"/>
        </w:rPr>
        <w:t>, пенсионным фондом РФ, Главным управлением по труду и занятости населения. Так в</w:t>
      </w:r>
      <w:r w:rsidR="00E56B1B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201</w:t>
      </w:r>
      <w:r w:rsidR="00737608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="00E56B1B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году </w:t>
      </w:r>
      <w:r w:rsidR="00737608">
        <w:rPr>
          <w:rFonts w:ascii="Times New Roman" w:hAnsi="Times New Roman" w:cs="Times New Roman"/>
          <w:sz w:val="32"/>
          <w:szCs w:val="32"/>
          <w:lang w:eastAsia="ru-RU"/>
        </w:rPr>
        <w:t>управлением</w:t>
      </w:r>
      <w:r w:rsidR="00357432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социальной защиты</w:t>
      </w:r>
      <w:r w:rsidR="00737608">
        <w:rPr>
          <w:rFonts w:ascii="Times New Roman" w:hAnsi="Times New Roman" w:cs="Times New Roman"/>
          <w:sz w:val="32"/>
          <w:szCs w:val="32"/>
          <w:lang w:eastAsia="ru-RU"/>
        </w:rPr>
        <w:t xml:space="preserve"> населения </w:t>
      </w:r>
      <w:r w:rsidR="00357432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было направлено </w:t>
      </w:r>
      <w:r w:rsidR="00737608">
        <w:rPr>
          <w:rFonts w:ascii="Times New Roman" w:hAnsi="Times New Roman" w:cs="Times New Roman"/>
          <w:sz w:val="32"/>
          <w:szCs w:val="32"/>
          <w:lang w:eastAsia="ru-RU"/>
        </w:rPr>
        <w:t>6863</w:t>
      </w:r>
      <w:r w:rsidR="00357432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 запросов, в том числе с использованием данной системы </w:t>
      </w:r>
      <w:r w:rsidR="00737608">
        <w:rPr>
          <w:rFonts w:ascii="Times New Roman" w:hAnsi="Times New Roman" w:cs="Times New Roman"/>
          <w:sz w:val="32"/>
          <w:szCs w:val="32"/>
          <w:lang w:eastAsia="ru-RU"/>
        </w:rPr>
        <w:t>6837</w:t>
      </w:r>
      <w:r w:rsidR="00357432" w:rsidRPr="0095699E">
        <w:rPr>
          <w:rFonts w:ascii="Times New Roman" w:hAnsi="Times New Roman" w:cs="Times New Roman"/>
          <w:sz w:val="32"/>
          <w:szCs w:val="32"/>
          <w:lang w:eastAsia="ru-RU"/>
        </w:rPr>
        <w:t>, что составляет 9</w:t>
      </w:r>
      <w:r w:rsidR="00737608">
        <w:rPr>
          <w:rFonts w:ascii="Times New Roman" w:hAnsi="Times New Roman" w:cs="Times New Roman"/>
          <w:sz w:val="32"/>
          <w:szCs w:val="32"/>
          <w:lang w:eastAsia="ru-RU"/>
        </w:rPr>
        <w:t>9,6</w:t>
      </w:r>
      <w:r w:rsidR="00357432" w:rsidRPr="0095699E">
        <w:rPr>
          <w:rFonts w:ascii="Times New Roman" w:hAnsi="Times New Roman" w:cs="Times New Roman"/>
          <w:sz w:val="32"/>
          <w:szCs w:val="32"/>
          <w:lang w:eastAsia="ru-RU"/>
        </w:rPr>
        <w:t xml:space="preserve">%. </w:t>
      </w:r>
      <w:r w:rsidR="00E56B1B" w:rsidRPr="0095699E">
        <w:rPr>
          <w:rFonts w:ascii="Times New Roman" w:hAnsi="Times New Roman" w:cs="Times New Roman"/>
          <w:sz w:val="32"/>
          <w:szCs w:val="32"/>
        </w:rPr>
        <w:t xml:space="preserve">Это значительно позволило снизить «бюрократическую  волокиту» и сократить количество документов, которые заявитель должен предоставлять </w:t>
      </w:r>
      <w:r w:rsidR="00737608">
        <w:rPr>
          <w:rFonts w:ascii="Times New Roman" w:hAnsi="Times New Roman" w:cs="Times New Roman"/>
          <w:sz w:val="32"/>
          <w:szCs w:val="32"/>
        </w:rPr>
        <w:t>самостоятельно при обращении за услугой.</w:t>
      </w:r>
    </w:p>
    <w:p w:rsidR="0095699E" w:rsidRPr="0095699E" w:rsidRDefault="00F46EE1" w:rsidP="0095699E">
      <w:pPr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 </w:t>
      </w:r>
      <w:r w:rsidR="00442A17"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ab/>
      </w:r>
      <w:r w:rsidR="0095699E" w:rsidRPr="0095699E">
        <w:rPr>
          <w:rFonts w:ascii="Times New Roman" w:hAnsi="Times New Roman" w:cs="Times New Roman"/>
          <w:sz w:val="32"/>
          <w:szCs w:val="32"/>
        </w:rPr>
        <w:t xml:space="preserve">Сегодня для нас крайне важно сохранить лучшие традиции и опыт социальной работы, способствовать внедрению передовых инновационных технологий и методов, повышению авторитета </w:t>
      </w:r>
      <w:r w:rsidR="0095699E" w:rsidRPr="0095699E">
        <w:rPr>
          <w:rFonts w:ascii="Times New Roman" w:hAnsi="Times New Roman" w:cs="Times New Roman"/>
          <w:sz w:val="32"/>
          <w:szCs w:val="32"/>
        </w:rPr>
        <w:lastRenderedPageBreak/>
        <w:t xml:space="preserve">работников социальных служб, что в целом будет способствовать обеспечению населения доступными и качественными социальными услугами.  </w:t>
      </w:r>
    </w:p>
    <w:p w:rsidR="00E559E0" w:rsidRPr="0095699E" w:rsidRDefault="00E559E0" w:rsidP="0095699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5699E">
        <w:rPr>
          <w:rFonts w:ascii="Times New Roman" w:hAnsi="Times New Roman" w:cs="Times New Roman"/>
          <w:sz w:val="32"/>
          <w:szCs w:val="32"/>
        </w:rPr>
        <w:tab/>
      </w:r>
    </w:p>
    <w:p w:rsidR="001D6CA9" w:rsidRPr="0095699E" w:rsidRDefault="00442A17" w:rsidP="00B72306">
      <w:pPr>
        <w:jc w:val="both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95699E">
        <w:rPr>
          <w:rStyle w:val="a4"/>
          <w:rFonts w:ascii="Times New Roman" w:hAnsi="Times New Roman" w:cs="Times New Roman"/>
          <w:b w:val="0"/>
          <w:sz w:val="32"/>
          <w:szCs w:val="32"/>
        </w:rPr>
        <w:t>Руководитель УСЗН                                                        И.И. Бердникова</w:t>
      </w:r>
    </w:p>
    <w:sectPr w:rsidR="001D6CA9" w:rsidRPr="0095699E" w:rsidSect="0095699E">
      <w:pgSz w:w="11906" w:h="16838"/>
      <w:pgMar w:top="568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D30"/>
    <w:multiLevelType w:val="hybridMultilevel"/>
    <w:tmpl w:val="F5C08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5F16BB"/>
    <w:multiLevelType w:val="hybridMultilevel"/>
    <w:tmpl w:val="8FD2DE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5E"/>
    <w:rsid w:val="000173B5"/>
    <w:rsid w:val="0001744D"/>
    <w:rsid w:val="00020143"/>
    <w:rsid w:val="00023CD4"/>
    <w:rsid w:val="000251C0"/>
    <w:rsid w:val="0003493D"/>
    <w:rsid w:val="00034F2B"/>
    <w:rsid w:val="0004062E"/>
    <w:rsid w:val="0004470E"/>
    <w:rsid w:val="000546A6"/>
    <w:rsid w:val="000862BB"/>
    <w:rsid w:val="000A4C3F"/>
    <w:rsid w:val="000C2E29"/>
    <w:rsid w:val="000C3B71"/>
    <w:rsid w:val="000C5B79"/>
    <w:rsid w:val="000C7FF3"/>
    <w:rsid w:val="000D0708"/>
    <w:rsid w:val="000E6F11"/>
    <w:rsid w:val="001055C4"/>
    <w:rsid w:val="001140EC"/>
    <w:rsid w:val="0012638F"/>
    <w:rsid w:val="00150B90"/>
    <w:rsid w:val="0018397E"/>
    <w:rsid w:val="001A5AFE"/>
    <w:rsid w:val="001C3C7F"/>
    <w:rsid w:val="001D5C60"/>
    <w:rsid w:val="001D6CA9"/>
    <w:rsid w:val="001F25EC"/>
    <w:rsid w:val="002006FB"/>
    <w:rsid w:val="0021361F"/>
    <w:rsid w:val="00227D0F"/>
    <w:rsid w:val="00266138"/>
    <w:rsid w:val="00281595"/>
    <w:rsid w:val="00293E2D"/>
    <w:rsid w:val="002B49C8"/>
    <w:rsid w:val="002B4C22"/>
    <w:rsid w:val="002D41BC"/>
    <w:rsid w:val="002D59E5"/>
    <w:rsid w:val="002D7308"/>
    <w:rsid w:val="0030359F"/>
    <w:rsid w:val="00306000"/>
    <w:rsid w:val="00325E3E"/>
    <w:rsid w:val="0033052D"/>
    <w:rsid w:val="0033780E"/>
    <w:rsid w:val="003434FA"/>
    <w:rsid w:val="00347A0E"/>
    <w:rsid w:val="00355DE1"/>
    <w:rsid w:val="00357432"/>
    <w:rsid w:val="0036117B"/>
    <w:rsid w:val="003A4989"/>
    <w:rsid w:val="003C7C10"/>
    <w:rsid w:val="003D6590"/>
    <w:rsid w:val="00407B5A"/>
    <w:rsid w:val="00421B51"/>
    <w:rsid w:val="00442A17"/>
    <w:rsid w:val="00451525"/>
    <w:rsid w:val="00465EB3"/>
    <w:rsid w:val="004668D4"/>
    <w:rsid w:val="0047440B"/>
    <w:rsid w:val="004B62CD"/>
    <w:rsid w:val="004C2537"/>
    <w:rsid w:val="004C2BA3"/>
    <w:rsid w:val="004D4F94"/>
    <w:rsid w:val="004F453A"/>
    <w:rsid w:val="0050625A"/>
    <w:rsid w:val="0050718F"/>
    <w:rsid w:val="00531202"/>
    <w:rsid w:val="00546256"/>
    <w:rsid w:val="00550FEB"/>
    <w:rsid w:val="00551B59"/>
    <w:rsid w:val="00555893"/>
    <w:rsid w:val="0056155E"/>
    <w:rsid w:val="00562AFC"/>
    <w:rsid w:val="00572053"/>
    <w:rsid w:val="00572B83"/>
    <w:rsid w:val="00593006"/>
    <w:rsid w:val="005B2BC4"/>
    <w:rsid w:val="005B3132"/>
    <w:rsid w:val="005C638B"/>
    <w:rsid w:val="005D10CA"/>
    <w:rsid w:val="005E7CF2"/>
    <w:rsid w:val="00603F85"/>
    <w:rsid w:val="00606C87"/>
    <w:rsid w:val="0061427A"/>
    <w:rsid w:val="00671C91"/>
    <w:rsid w:val="00673C4A"/>
    <w:rsid w:val="0068241E"/>
    <w:rsid w:val="006A0975"/>
    <w:rsid w:val="006A2E0A"/>
    <w:rsid w:val="006A4C82"/>
    <w:rsid w:val="006B40A4"/>
    <w:rsid w:val="006B7628"/>
    <w:rsid w:val="006C06C3"/>
    <w:rsid w:val="006D000A"/>
    <w:rsid w:val="006D7613"/>
    <w:rsid w:val="006E64BF"/>
    <w:rsid w:val="007026D1"/>
    <w:rsid w:val="0070312E"/>
    <w:rsid w:val="00710AA2"/>
    <w:rsid w:val="007150C8"/>
    <w:rsid w:val="00737608"/>
    <w:rsid w:val="00756314"/>
    <w:rsid w:val="00765374"/>
    <w:rsid w:val="007D10F8"/>
    <w:rsid w:val="007D4BBC"/>
    <w:rsid w:val="007D722A"/>
    <w:rsid w:val="00807157"/>
    <w:rsid w:val="008110CF"/>
    <w:rsid w:val="00860981"/>
    <w:rsid w:val="0086487C"/>
    <w:rsid w:val="00881694"/>
    <w:rsid w:val="00890F22"/>
    <w:rsid w:val="008A5C2F"/>
    <w:rsid w:val="008C0F48"/>
    <w:rsid w:val="008C4D4E"/>
    <w:rsid w:val="008F5628"/>
    <w:rsid w:val="0090244B"/>
    <w:rsid w:val="009103CF"/>
    <w:rsid w:val="0091592F"/>
    <w:rsid w:val="00917CD2"/>
    <w:rsid w:val="00934549"/>
    <w:rsid w:val="00941C19"/>
    <w:rsid w:val="0094573B"/>
    <w:rsid w:val="0095699E"/>
    <w:rsid w:val="0096524D"/>
    <w:rsid w:val="00966C60"/>
    <w:rsid w:val="00980769"/>
    <w:rsid w:val="009A0C6F"/>
    <w:rsid w:val="009A1258"/>
    <w:rsid w:val="009A1565"/>
    <w:rsid w:val="009A3EC9"/>
    <w:rsid w:val="009A6A2F"/>
    <w:rsid w:val="009B57A6"/>
    <w:rsid w:val="009E0C1A"/>
    <w:rsid w:val="009E0EF4"/>
    <w:rsid w:val="009F156F"/>
    <w:rsid w:val="00A2668E"/>
    <w:rsid w:val="00A363E3"/>
    <w:rsid w:val="00A41432"/>
    <w:rsid w:val="00A43AAF"/>
    <w:rsid w:val="00A6438A"/>
    <w:rsid w:val="00A7136D"/>
    <w:rsid w:val="00AB0B5D"/>
    <w:rsid w:val="00AB3B96"/>
    <w:rsid w:val="00AC72DE"/>
    <w:rsid w:val="00AC76C8"/>
    <w:rsid w:val="00AD1A97"/>
    <w:rsid w:val="00AE4BBB"/>
    <w:rsid w:val="00B07D9D"/>
    <w:rsid w:val="00B11AAC"/>
    <w:rsid w:val="00B32CBF"/>
    <w:rsid w:val="00B43B11"/>
    <w:rsid w:val="00B446B9"/>
    <w:rsid w:val="00B72306"/>
    <w:rsid w:val="00BE5204"/>
    <w:rsid w:val="00BF3124"/>
    <w:rsid w:val="00C0399B"/>
    <w:rsid w:val="00C13A91"/>
    <w:rsid w:val="00C13B91"/>
    <w:rsid w:val="00C40CF5"/>
    <w:rsid w:val="00C41ADE"/>
    <w:rsid w:val="00C43778"/>
    <w:rsid w:val="00C622FD"/>
    <w:rsid w:val="00C7618B"/>
    <w:rsid w:val="00CA04F7"/>
    <w:rsid w:val="00CC0063"/>
    <w:rsid w:val="00CD0816"/>
    <w:rsid w:val="00CD599E"/>
    <w:rsid w:val="00CF07B0"/>
    <w:rsid w:val="00D00E9E"/>
    <w:rsid w:val="00D01972"/>
    <w:rsid w:val="00D01B87"/>
    <w:rsid w:val="00D04590"/>
    <w:rsid w:val="00D252EC"/>
    <w:rsid w:val="00D4657D"/>
    <w:rsid w:val="00D704EB"/>
    <w:rsid w:val="00D70946"/>
    <w:rsid w:val="00D7540B"/>
    <w:rsid w:val="00D77B1C"/>
    <w:rsid w:val="00D8408B"/>
    <w:rsid w:val="00D84AB2"/>
    <w:rsid w:val="00DA73CF"/>
    <w:rsid w:val="00DA7EF2"/>
    <w:rsid w:val="00DB52B6"/>
    <w:rsid w:val="00DC7938"/>
    <w:rsid w:val="00DF1F04"/>
    <w:rsid w:val="00E006B6"/>
    <w:rsid w:val="00E0166C"/>
    <w:rsid w:val="00E03991"/>
    <w:rsid w:val="00E1209E"/>
    <w:rsid w:val="00E121DF"/>
    <w:rsid w:val="00E17919"/>
    <w:rsid w:val="00E26E26"/>
    <w:rsid w:val="00E27497"/>
    <w:rsid w:val="00E3372D"/>
    <w:rsid w:val="00E3571D"/>
    <w:rsid w:val="00E3711D"/>
    <w:rsid w:val="00E4229C"/>
    <w:rsid w:val="00E47278"/>
    <w:rsid w:val="00E559E0"/>
    <w:rsid w:val="00E56B1B"/>
    <w:rsid w:val="00E64293"/>
    <w:rsid w:val="00E7743A"/>
    <w:rsid w:val="00E80A4B"/>
    <w:rsid w:val="00E9256F"/>
    <w:rsid w:val="00EA19B0"/>
    <w:rsid w:val="00EB405C"/>
    <w:rsid w:val="00EC5C94"/>
    <w:rsid w:val="00F24939"/>
    <w:rsid w:val="00F27B6C"/>
    <w:rsid w:val="00F319BA"/>
    <w:rsid w:val="00F36113"/>
    <w:rsid w:val="00F46EE1"/>
    <w:rsid w:val="00F54B77"/>
    <w:rsid w:val="00F57715"/>
    <w:rsid w:val="00F64079"/>
    <w:rsid w:val="00F721B0"/>
    <w:rsid w:val="00F94BFB"/>
    <w:rsid w:val="00FB1F5E"/>
    <w:rsid w:val="00FB28E8"/>
    <w:rsid w:val="00FB45DD"/>
    <w:rsid w:val="00FB5D1F"/>
    <w:rsid w:val="00FD6570"/>
    <w:rsid w:val="00FE1C22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D"/>
  </w:style>
  <w:style w:type="paragraph" w:styleId="2">
    <w:name w:val="heading 2"/>
    <w:basedOn w:val="a"/>
    <w:next w:val="a"/>
    <w:link w:val="20"/>
    <w:uiPriority w:val="9"/>
    <w:unhideWhenUsed/>
    <w:qFormat/>
    <w:rsid w:val="00572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2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C0F48"/>
    <w:rPr>
      <w:b/>
      <w:bCs/>
    </w:rPr>
  </w:style>
  <w:style w:type="paragraph" w:styleId="a5">
    <w:name w:val="No Spacing"/>
    <w:uiPriority w:val="1"/>
    <w:qFormat/>
    <w:rsid w:val="00E559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F2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E80A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D7540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1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979E-81F5-4AB0-A838-A502678C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9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Бердникова ИИ</cp:lastModifiedBy>
  <cp:revision>14</cp:revision>
  <cp:lastPrinted>2018-01-19T09:38:00Z</cp:lastPrinted>
  <dcterms:created xsi:type="dcterms:W3CDTF">2018-01-15T10:35:00Z</dcterms:created>
  <dcterms:modified xsi:type="dcterms:W3CDTF">2018-01-22T03:16:00Z</dcterms:modified>
</cp:coreProperties>
</file>