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C156E8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715BDB">
        <w:rPr>
          <w:u w:val="single"/>
        </w:rPr>
        <w:t>07.12.</w:t>
      </w:r>
      <w:r w:rsidRPr="006954DA">
        <w:rPr>
          <w:u w:val="single"/>
        </w:rPr>
        <w:t>20</w:t>
      </w:r>
      <w:r w:rsidR="00B661EF">
        <w:rPr>
          <w:u w:val="single"/>
        </w:rPr>
        <w:t>2</w:t>
      </w:r>
      <w:r w:rsidR="00177654">
        <w:rPr>
          <w:u w:val="single"/>
        </w:rPr>
        <w:t>1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715BDB">
        <w:rPr>
          <w:u w:val="single"/>
        </w:rPr>
        <w:t>798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8A60F1" w:rsidRDefault="008A60F1" w:rsidP="008A60F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Красноармейского муниципального района от 19.01.2017 г. № 20 «Об утверждении муниципальной программы «Социальная поддержка граждан Красноармейского муниципального района»</w:t>
      </w:r>
    </w:p>
    <w:p w:rsidR="008A60F1" w:rsidRDefault="008A60F1" w:rsidP="008A60F1">
      <w:pPr>
        <w:ind w:right="3685"/>
        <w:jc w:val="both"/>
        <w:rPr>
          <w:sz w:val="28"/>
          <w:szCs w:val="28"/>
        </w:rPr>
      </w:pPr>
    </w:p>
    <w:p w:rsidR="008A60F1" w:rsidRDefault="008A60F1" w:rsidP="008A60F1">
      <w:pPr>
        <w:rPr>
          <w:sz w:val="28"/>
          <w:szCs w:val="28"/>
        </w:rPr>
      </w:pPr>
    </w:p>
    <w:p w:rsidR="008A60F1" w:rsidRDefault="008A60F1" w:rsidP="008A6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РФ, руководствуясь постановлением администрации Красноармейского муниципального района 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8A60F1" w:rsidRDefault="008A60F1" w:rsidP="008A60F1">
      <w:pPr>
        <w:jc w:val="both"/>
        <w:rPr>
          <w:sz w:val="28"/>
          <w:szCs w:val="28"/>
        </w:rPr>
      </w:pPr>
    </w:p>
    <w:p w:rsidR="008A60F1" w:rsidRDefault="008A60F1" w:rsidP="008A60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60F1" w:rsidRDefault="008A60F1" w:rsidP="008A60F1">
      <w:pPr>
        <w:jc w:val="both"/>
        <w:rPr>
          <w:sz w:val="28"/>
          <w:szCs w:val="28"/>
        </w:rPr>
      </w:pPr>
    </w:p>
    <w:p w:rsidR="008A60F1" w:rsidRDefault="008A60F1" w:rsidP="008A60F1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E2D1F">
        <w:rPr>
          <w:sz w:val="28"/>
          <w:szCs w:val="28"/>
        </w:rPr>
        <w:t>муниципальную программу «Социальная поддержка граждан Красноармейского муниципального района»</w:t>
      </w:r>
      <w:r>
        <w:rPr>
          <w:sz w:val="28"/>
          <w:szCs w:val="28"/>
        </w:rPr>
        <w:t>, утвержденную постановлением администрации Красноармейского муниципального района от 19.01.2017 г. № 20 «Об утверждении муниципальной программы «Социальная поддержка граждан Красноармейского муниципального района», изменения, изложив ее в новой редакции (прилагается).</w:t>
      </w:r>
    </w:p>
    <w:p w:rsidR="008A60F1" w:rsidRDefault="008A60F1" w:rsidP="008A60F1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Красноармейского муниципального района (</w:t>
      </w:r>
      <w:proofErr w:type="spellStart"/>
      <w:r>
        <w:rPr>
          <w:sz w:val="28"/>
          <w:szCs w:val="28"/>
        </w:rPr>
        <w:t>Гневашев</w:t>
      </w:r>
      <w:proofErr w:type="spellEnd"/>
      <w:r>
        <w:rPr>
          <w:sz w:val="28"/>
          <w:szCs w:val="28"/>
        </w:rPr>
        <w:t xml:space="preserve"> В.Г.)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8A60F1" w:rsidRDefault="008A60F1" w:rsidP="008A60F1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настоящего постановления возложить на Управление социальной защиты населения администрации Красноармейского муниципального района (Сорокина Т.А.).</w:t>
      </w:r>
    </w:p>
    <w:p w:rsidR="008A60F1" w:rsidRDefault="008A60F1" w:rsidP="008A60F1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района, руководителя аппарата администрации района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 Ю.А.</w:t>
      </w:r>
    </w:p>
    <w:p w:rsidR="008A60F1" w:rsidRDefault="008A60F1" w:rsidP="008A60F1">
      <w:pPr>
        <w:jc w:val="both"/>
        <w:rPr>
          <w:sz w:val="24"/>
          <w:szCs w:val="24"/>
        </w:rPr>
      </w:pPr>
    </w:p>
    <w:p w:rsidR="008A60F1" w:rsidRDefault="008A60F1" w:rsidP="008A6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Сергеев</w:t>
      </w:r>
    </w:p>
    <w:p w:rsidR="008A60F1" w:rsidRPr="004E4477" w:rsidRDefault="008A60F1" w:rsidP="008A60F1">
      <w:pPr>
        <w:pStyle w:val="1"/>
        <w:spacing w:before="0" w:after="0"/>
        <w:ind w:firstLine="4820"/>
        <w:jc w:val="both"/>
        <w:rPr>
          <w:b w:val="0"/>
          <w:sz w:val="28"/>
          <w:szCs w:val="28"/>
        </w:rPr>
      </w:pPr>
      <w:r w:rsidRPr="004E4477">
        <w:rPr>
          <w:b w:val="0"/>
          <w:sz w:val="28"/>
          <w:szCs w:val="28"/>
        </w:rPr>
        <w:lastRenderedPageBreak/>
        <w:t>УТВЕРЖДЕНА</w:t>
      </w:r>
    </w:p>
    <w:p w:rsidR="008A60F1" w:rsidRPr="004E4477" w:rsidRDefault="008A60F1" w:rsidP="008A60F1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>постановлением администрации</w:t>
      </w:r>
    </w:p>
    <w:p w:rsidR="008A60F1" w:rsidRPr="004E4477" w:rsidRDefault="008A60F1" w:rsidP="008A60F1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</w:t>
      </w:r>
      <w:r w:rsidRPr="004E4477">
        <w:rPr>
          <w:sz w:val="28"/>
          <w:szCs w:val="28"/>
        </w:rPr>
        <w:t>униципального</w:t>
      </w:r>
    </w:p>
    <w:p w:rsidR="008A60F1" w:rsidRPr="004E4477" w:rsidRDefault="008A60F1" w:rsidP="008A60F1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4E4477">
        <w:rPr>
          <w:sz w:val="28"/>
          <w:szCs w:val="28"/>
        </w:rPr>
        <w:t>айона Челябинской области</w:t>
      </w:r>
    </w:p>
    <w:p w:rsidR="008A60F1" w:rsidRDefault="008A60F1" w:rsidP="008A60F1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от </w:t>
      </w:r>
      <w:r>
        <w:rPr>
          <w:sz w:val="28"/>
          <w:szCs w:val="28"/>
        </w:rPr>
        <w:t>19.01</w:t>
      </w:r>
      <w:r w:rsidRPr="004E4477">
        <w:rPr>
          <w:sz w:val="28"/>
          <w:szCs w:val="28"/>
        </w:rPr>
        <w:t>.201</w:t>
      </w:r>
      <w:r>
        <w:rPr>
          <w:sz w:val="28"/>
          <w:szCs w:val="28"/>
        </w:rPr>
        <w:t xml:space="preserve">7г. </w:t>
      </w:r>
      <w:r w:rsidRPr="004E4477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8A60F1" w:rsidRPr="004E4477" w:rsidRDefault="008A60F1" w:rsidP="008A60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  <w:r w:rsidRPr="004E44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E447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</w:t>
      </w:r>
      <w:r w:rsidRPr="004E447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Pr="004E4477">
        <w:rPr>
          <w:sz w:val="28"/>
          <w:szCs w:val="28"/>
        </w:rPr>
        <w:t>айона Челябинской области</w:t>
      </w:r>
    </w:p>
    <w:p w:rsidR="008A60F1" w:rsidRPr="004E4477" w:rsidRDefault="008A60F1" w:rsidP="008A60F1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от </w:t>
      </w:r>
      <w:r w:rsidR="00715BDB" w:rsidRPr="00715BDB">
        <w:rPr>
          <w:sz w:val="28"/>
          <w:szCs w:val="28"/>
          <w:u w:val="single"/>
        </w:rPr>
        <w:t>07.12.</w:t>
      </w:r>
      <w:r w:rsidRPr="00715BDB">
        <w:rPr>
          <w:sz w:val="28"/>
          <w:szCs w:val="28"/>
          <w:u w:val="single"/>
        </w:rPr>
        <w:t>2021</w:t>
      </w:r>
      <w:r w:rsidR="00715BDB" w:rsidRPr="00715BDB">
        <w:rPr>
          <w:sz w:val="28"/>
          <w:szCs w:val="28"/>
          <w:u w:val="single"/>
        </w:rPr>
        <w:t xml:space="preserve"> </w:t>
      </w:r>
      <w:r w:rsidRPr="00715BDB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Pr="004E4477">
        <w:rPr>
          <w:sz w:val="28"/>
          <w:szCs w:val="28"/>
        </w:rPr>
        <w:t xml:space="preserve">№ </w:t>
      </w:r>
      <w:r w:rsidR="00715BDB" w:rsidRPr="00715BDB">
        <w:rPr>
          <w:sz w:val="28"/>
          <w:szCs w:val="28"/>
          <w:u w:val="single"/>
        </w:rPr>
        <w:t>798</w:t>
      </w:r>
    </w:p>
    <w:p w:rsidR="008A60F1" w:rsidRPr="004E4477" w:rsidRDefault="008A60F1" w:rsidP="008A60F1"/>
    <w:p w:rsidR="008A60F1" w:rsidRPr="004E4477" w:rsidRDefault="008A60F1" w:rsidP="008A60F1">
      <w:pPr>
        <w:jc w:val="center"/>
        <w:rPr>
          <w:b/>
          <w:color w:val="FF0000"/>
          <w:sz w:val="28"/>
          <w:szCs w:val="28"/>
        </w:rPr>
      </w:pPr>
    </w:p>
    <w:p w:rsidR="008A60F1" w:rsidRDefault="008A60F1" w:rsidP="008A60F1">
      <w:pPr>
        <w:rPr>
          <w:sz w:val="28"/>
          <w:szCs w:val="28"/>
        </w:rPr>
      </w:pPr>
    </w:p>
    <w:p w:rsidR="008A60F1" w:rsidRDefault="008A60F1" w:rsidP="008A60F1">
      <w:pPr>
        <w:rPr>
          <w:sz w:val="28"/>
          <w:szCs w:val="28"/>
        </w:rPr>
      </w:pPr>
    </w:p>
    <w:p w:rsidR="008A60F1" w:rsidRDefault="008A60F1" w:rsidP="008A60F1">
      <w:pPr>
        <w:rPr>
          <w:sz w:val="28"/>
          <w:szCs w:val="28"/>
        </w:rPr>
      </w:pPr>
    </w:p>
    <w:p w:rsidR="008A60F1" w:rsidRDefault="008A60F1" w:rsidP="008A60F1">
      <w:pPr>
        <w:rPr>
          <w:sz w:val="28"/>
          <w:szCs w:val="28"/>
        </w:rPr>
      </w:pPr>
    </w:p>
    <w:p w:rsidR="008A60F1" w:rsidRDefault="008A60F1" w:rsidP="008A60F1">
      <w:pPr>
        <w:rPr>
          <w:sz w:val="28"/>
          <w:szCs w:val="28"/>
        </w:rPr>
      </w:pPr>
    </w:p>
    <w:p w:rsidR="008A60F1" w:rsidRPr="004E4477" w:rsidRDefault="008A60F1" w:rsidP="008A60F1">
      <w:pPr>
        <w:rPr>
          <w:sz w:val="28"/>
          <w:szCs w:val="28"/>
        </w:rPr>
      </w:pPr>
    </w:p>
    <w:p w:rsidR="008A60F1" w:rsidRPr="004E4477" w:rsidRDefault="008A60F1" w:rsidP="008A60F1">
      <w:pPr>
        <w:rPr>
          <w:sz w:val="28"/>
          <w:szCs w:val="28"/>
        </w:rPr>
      </w:pPr>
    </w:p>
    <w:p w:rsidR="008A60F1" w:rsidRPr="004E4477" w:rsidRDefault="008A60F1" w:rsidP="008A60F1">
      <w:pPr>
        <w:jc w:val="center"/>
        <w:rPr>
          <w:b/>
          <w:sz w:val="28"/>
          <w:szCs w:val="28"/>
        </w:rPr>
      </w:pPr>
      <w:r w:rsidRPr="004E4477">
        <w:rPr>
          <w:b/>
          <w:sz w:val="28"/>
          <w:szCs w:val="28"/>
        </w:rPr>
        <w:t>Муниципальная программа</w:t>
      </w:r>
    </w:p>
    <w:p w:rsidR="008A60F1" w:rsidRPr="004E4477" w:rsidRDefault="008A60F1" w:rsidP="008A60F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77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Красноармейског</w:t>
      </w:r>
      <w:r>
        <w:rPr>
          <w:rFonts w:ascii="Times New Roman" w:hAnsi="Times New Roman" w:cs="Times New Roman"/>
          <w:b/>
          <w:sz w:val="28"/>
          <w:szCs w:val="28"/>
        </w:rPr>
        <w:t>о муниципального района</w:t>
      </w:r>
      <w:r w:rsidRPr="004E4477">
        <w:rPr>
          <w:rFonts w:ascii="Times New Roman" w:hAnsi="Times New Roman" w:cs="Times New Roman"/>
          <w:b/>
          <w:sz w:val="28"/>
          <w:szCs w:val="28"/>
        </w:rPr>
        <w:t>»</w:t>
      </w: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60F1" w:rsidRPr="004E4477" w:rsidRDefault="008A60F1" w:rsidP="008A60F1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477">
        <w:rPr>
          <w:rFonts w:ascii="Times New Roman" w:hAnsi="Times New Roman" w:cs="Times New Roman"/>
          <w:sz w:val="28"/>
          <w:szCs w:val="28"/>
        </w:rPr>
        <w:t>с. Миасское</w:t>
      </w:r>
    </w:p>
    <w:p w:rsidR="008A60F1" w:rsidRDefault="008A60F1" w:rsidP="008A60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A60F1" w:rsidRPr="000F16D9" w:rsidRDefault="008A60F1" w:rsidP="008A60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6D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A60F1" w:rsidRPr="000F16D9" w:rsidRDefault="008A60F1" w:rsidP="008A60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6D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A60F1" w:rsidRDefault="008A60F1" w:rsidP="008A60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16D9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Красноармейского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района». </w:t>
      </w:r>
    </w:p>
    <w:p w:rsidR="008A60F1" w:rsidRDefault="008A60F1" w:rsidP="008A60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Красноармейского муниципального района</w:t>
            </w:r>
          </w:p>
        </w:tc>
      </w:tr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муниципального района;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КЦСОН Красноармейского муниципального района;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и земельным отношениям администрации Красноармейского Управление образования администрации Красноармейского муниципального района;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Красноармейского муниципального района»;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Красноармейского муниципального района;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Бродокалмакского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Дубровского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Козыревского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Лазурненского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Озерного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Русско-Теченского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Сугоякского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Шумовского сельского поселения</w:t>
            </w:r>
          </w:p>
        </w:tc>
      </w:tr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муниципальной программы</w:t>
            </w:r>
          </w:p>
        </w:tc>
        <w:tc>
          <w:tcPr>
            <w:tcW w:w="4786" w:type="dxa"/>
          </w:tcPr>
          <w:p w:rsidR="008A60F1" w:rsidRPr="00A70B25" w:rsidRDefault="008A60F1" w:rsidP="008A60F1">
            <w:pPr>
              <w:pStyle w:val="ConsNonformat"/>
              <w:ind w:right="0"/>
              <w:jc w:val="both"/>
              <w:rPr>
                <w:sz w:val="28"/>
                <w:szCs w:val="28"/>
              </w:rPr>
            </w:pPr>
            <w:r w:rsidRPr="00F33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323CD">
              <w:rPr>
                <w:rFonts w:ascii="Times New Roman" w:hAnsi="Times New Roman" w:cs="Times New Roman"/>
                <w:sz w:val="28"/>
                <w:szCs w:val="28"/>
              </w:rPr>
              <w:t>улучшение социально – экономического положения граждан пожилого возраста, инвалидов, семей с детьми, малоимущих и других категорий граждан,  снятие социальной напряженности в обществе, повышение социальной активности граждан пожилого возраста,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4786" w:type="dxa"/>
          </w:tcPr>
          <w:p w:rsidR="008A60F1" w:rsidRPr="00B0058F" w:rsidRDefault="008A60F1" w:rsidP="008A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еализация установленных государством социальных прав и гарантий, обеспечивающих поддержку пожилых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семей, имеющих детей; </w:t>
            </w:r>
          </w:p>
          <w:p w:rsidR="008A60F1" w:rsidRPr="00B0058F" w:rsidRDefault="008A60F1" w:rsidP="008A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- повышение реальных доходов отдельных категорий граждан;  муниципального района путем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мер социальной поддержки и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создание единого социального 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транства с адресной поддержкой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граждан, содействие активному участию пожилых граждан и инвалидов в жизни общества; </w:t>
            </w:r>
          </w:p>
          <w:p w:rsidR="008A60F1" w:rsidRDefault="008A60F1" w:rsidP="008A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>-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услуг по социальному </w:t>
            </w: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>обслуживанию населения;</w:t>
            </w:r>
          </w:p>
          <w:p w:rsidR="008A60F1" w:rsidRPr="004753D2" w:rsidRDefault="008A60F1" w:rsidP="008A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- реабилитация и интеграция инвалидов в общество, повышение их  жизненного уровня.</w:t>
            </w:r>
          </w:p>
          <w:p w:rsidR="008A60F1" w:rsidRPr="00A70B25" w:rsidRDefault="008A60F1" w:rsidP="008A60F1">
            <w:pPr>
              <w:jc w:val="both"/>
              <w:rPr>
                <w:sz w:val="28"/>
                <w:szCs w:val="28"/>
              </w:rPr>
            </w:pP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>- обеспечение социального партнерства с общественными организациями района;</w:t>
            </w:r>
          </w:p>
        </w:tc>
      </w:tr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786" w:type="dxa"/>
          </w:tcPr>
          <w:p w:rsidR="008A60F1" w:rsidRPr="004753D2" w:rsidRDefault="008A60F1" w:rsidP="008A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граждан, фактически пользующихся мерами социальной поддержки, от общего количества граждан, имеющих право на меры социальной поддержки и </w:t>
            </w:r>
            <w:r w:rsidRPr="00475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 за их получением, соответствие показателя уровню 100%;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>-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получением, соответствие показателя уровню 100 %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7010">
              <w:rPr>
                <w:rFonts w:ascii="Times New Roman" w:hAnsi="Times New Roman" w:cs="Times New Roman"/>
                <w:sz w:val="28"/>
                <w:szCs w:val="28"/>
              </w:rPr>
              <w:t>доля граждан находящихся в трудной жизненной ситуации, получивших социальную помощь, от запланированного числа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показателя уровню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100</w:t>
            </w: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0F1" w:rsidRDefault="008A60F1" w:rsidP="008A60F1">
            <w:pPr>
              <w:pStyle w:val="ConsNonformat"/>
              <w:tabs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E5B5F">
              <w:rPr>
                <w:rFonts w:ascii="Times New Roman" w:hAnsi="Times New Roman" w:cs="Times New Roman"/>
                <w:sz w:val="28"/>
                <w:szCs w:val="28"/>
              </w:rPr>
              <w:t>оля граждан, задействованных в социально-значимых мероприятиях, проводимых общественными организациями, деятельность которых направлена на защиту интересов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5B5F">
              <w:rPr>
                <w:rFonts w:ascii="Times New Roman" w:hAnsi="Times New Roman" w:cs="Times New Roman"/>
                <w:sz w:val="28"/>
                <w:szCs w:val="28"/>
              </w:rPr>
              <w:t xml:space="preserve"> от запланированного числа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показателя уровню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100</w:t>
            </w:r>
            <w:r w:rsidRPr="004753D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8A60F1" w:rsidTr="008A60F1">
        <w:tc>
          <w:tcPr>
            <w:tcW w:w="4785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4786" w:type="dxa"/>
          </w:tcPr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год- 340 425,10тыс. руб.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  62 045,70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бюджет-265 359.20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бюджет-13 020,20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год- 366 145,84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бюджет- 61 873,94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бюджет- 289 263,34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бюджет- 15 008,56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год- 319 493,83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бюджет-55 083,70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бюджет- 248 477,52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бюджет- 15932,61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год- 375 667,90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бюджет- 60720,69888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бюджет- 299724,83112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бюджет- 15222,37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351 626,48</w:t>
            </w: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64619,80</w:t>
            </w:r>
          </w:p>
          <w:p w:rsidR="008A60F1" w:rsidRPr="003514EF" w:rsidRDefault="001A5B8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  <w:r w:rsidR="008A60F1"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бюджет- </w:t>
            </w:r>
            <w:r w:rsidR="008A60F1">
              <w:rPr>
                <w:rFonts w:ascii="Times New Roman" w:hAnsi="Times New Roman" w:cs="Times New Roman"/>
                <w:sz w:val="28"/>
                <w:szCs w:val="28"/>
              </w:rPr>
              <w:t>271 338,48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бюджет-15 668,20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352 591,90</w:t>
            </w: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67 109,60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274 714,60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10 767,70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356 831,60</w:t>
            </w: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68774,60</w:t>
            </w:r>
          </w:p>
          <w:p w:rsidR="008A60F1" w:rsidRPr="003514EF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282 509,30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5 547,70</w:t>
            </w:r>
          </w:p>
          <w:p w:rsidR="008A60F1" w:rsidRDefault="008A60F1" w:rsidP="008A60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F1" w:rsidRDefault="008A60F1" w:rsidP="008A60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60F1" w:rsidRDefault="008A60F1" w:rsidP="008A60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60F1" w:rsidRPr="009E7A83" w:rsidRDefault="008A60F1" w:rsidP="008A60F1">
      <w:pPr>
        <w:jc w:val="center"/>
        <w:outlineLvl w:val="1"/>
        <w:rPr>
          <w:b/>
          <w:bCs/>
          <w:sz w:val="28"/>
          <w:szCs w:val="28"/>
        </w:rPr>
      </w:pPr>
      <w:r w:rsidRPr="009E7A83">
        <w:rPr>
          <w:b/>
          <w:bCs/>
          <w:sz w:val="28"/>
          <w:szCs w:val="28"/>
        </w:rPr>
        <w:t xml:space="preserve">РАЗДЕЛ I.СОДЕРЖАНИЕ ПРОБЛЕМЫ И ОБОСНОВАНИЕ </w:t>
      </w:r>
    </w:p>
    <w:p w:rsidR="008A60F1" w:rsidRPr="009E7A83" w:rsidRDefault="008A60F1" w:rsidP="008A60F1">
      <w:pPr>
        <w:jc w:val="center"/>
        <w:outlineLvl w:val="1"/>
        <w:rPr>
          <w:b/>
          <w:bCs/>
          <w:sz w:val="28"/>
          <w:szCs w:val="28"/>
        </w:rPr>
      </w:pPr>
      <w:r w:rsidRPr="009E7A83"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8A60F1" w:rsidRPr="009E7A83" w:rsidRDefault="008A60F1" w:rsidP="008A60F1">
      <w:pPr>
        <w:ind w:firstLine="540"/>
        <w:jc w:val="both"/>
        <w:outlineLvl w:val="1"/>
        <w:rPr>
          <w:bCs/>
          <w:color w:val="FF0000"/>
          <w:sz w:val="28"/>
          <w:szCs w:val="28"/>
        </w:rPr>
      </w:pPr>
    </w:p>
    <w:p w:rsidR="008A60F1" w:rsidRPr="009E7A83" w:rsidRDefault="008A60F1" w:rsidP="008A60F1">
      <w:pPr>
        <w:ind w:firstLine="708"/>
        <w:jc w:val="both"/>
        <w:rPr>
          <w:color w:val="FF0000"/>
          <w:sz w:val="28"/>
          <w:szCs w:val="28"/>
        </w:rPr>
      </w:pPr>
      <w:r w:rsidRPr="009E7A83">
        <w:rPr>
          <w:sz w:val="28"/>
          <w:szCs w:val="28"/>
        </w:rPr>
        <w:t xml:space="preserve">Повышение благосостояния населения Красноармейского муниципального района, в том числе категорий населения, нуждающихся в государственной поддержке, и борьба с бедностью являются одними из приоритетных направлений социального развития района. </w:t>
      </w:r>
    </w:p>
    <w:p w:rsidR="008A60F1" w:rsidRPr="009E7A83" w:rsidRDefault="008A60F1" w:rsidP="008A60F1">
      <w:pPr>
        <w:ind w:firstLine="708"/>
        <w:jc w:val="both"/>
        <w:outlineLvl w:val="1"/>
        <w:rPr>
          <w:bCs/>
          <w:sz w:val="28"/>
          <w:szCs w:val="28"/>
        </w:rPr>
      </w:pPr>
      <w:r w:rsidRPr="009E7A83">
        <w:rPr>
          <w:bCs/>
          <w:sz w:val="28"/>
          <w:szCs w:val="28"/>
        </w:rPr>
        <w:t xml:space="preserve">В Красноармейском муниципальном районе работа по социальной поддержке пожилых граждан, инвалидов, малообеспеченных граждан и граждан, находящихся в трудной жизненной ситуации, проводится на протяжении многих лет. </w:t>
      </w:r>
    </w:p>
    <w:p w:rsidR="008A60F1" w:rsidRPr="003904B6" w:rsidRDefault="008A60F1" w:rsidP="008A60F1">
      <w:pPr>
        <w:ind w:firstLine="709"/>
        <w:jc w:val="both"/>
        <w:rPr>
          <w:sz w:val="28"/>
          <w:szCs w:val="28"/>
        </w:rPr>
      </w:pPr>
      <w:r w:rsidRPr="003904B6">
        <w:rPr>
          <w:sz w:val="28"/>
          <w:szCs w:val="28"/>
        </w:rPr>
        <w:t>Реализация  социальной политики в сфере социальной защиты населения Красноармейского муниципального района осуществляется по двум направлениям:</w:t>
      </w:r>
    </w:p>
    <w:p w:rsidR="008A60F1" w:rsidRPr="003904B6" w:rsidRDefault="008A60F1" w:rsidP="008A6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4B6">
        <w:rPr>
          <w:sz w:val="28"/>
          <w:szCs w:val="28"/>
        </w:rPr>
        <w:t>реализация мер, направленных на повышение благосостояния населения, снижение бедности и неравенства населения по денежным доходам. Повышение реальных доходов населения обеспечивается за счет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:rsidR="008A60F1" w:rsidRPr="003904B6" w:rsidRDefault="008A60F1" w:rsidP="008A6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4B6">
        <w:rPr>
          <w:sz w:val="28"/>
          <w:szCs w:val="28"/>
        </w:rPr>
        <w:t>улучшение качества жизни граждан пожилого возраста, инвалидов, малообеспеченных семей с детьми, детей-сирот и детей, оставшихся без попечения родителей, которое обеспечивается, в том числе за счет развития и совершенствования системы социального обслуживания.</w:t>
      </w:r>
    </w:p>
    <w:p w:rsidR="008A60F1" w:rsidRDefault="008A60F1" w:rsidP="008A60F1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CD2A91">
        <w:rPr>
          <w:sz w:val="28"/>
          <w:szCs w:val="28"/>
        </w:rPr>
        <w:t xml:space="preserve">Управление социальной защиты </w:t>
      </w:r>
      <w:r>
        <w:rPr>
          <w:sz w:val="28"/>
          <w:szCs w:val="28"/>
        </w:rPr>
        <w:t xml:space="preserve">населения администрации Красноармейского </w:t>
      </w:r>
      <w:r w:rsidRPr="00CD2A91">
        <w:rPr>
          <w:sz w:val="28"/>
          <w:szCs w:val="28"/>
        </w:rPr>
        <w:t>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области.</w:t>
      </w:r>
      <w:r>
        <w:rPr>
          <w:sz w:val="28"/>
          <w:szCs w:val="28"/>
        </w:rPr>
        <w:t xml:space="preserve"> Выполняются</w:t>
      </w:r>
      <w:r w:rsidRPr="000D5D3A">
        <w:rPr>
          <w:sz w:val="28"/>
          <w:szCs w:val="28"/>
        </w:rPr>
        <w:t xml:space="preserve"> все обязательства в отношении предоставления</w:t>
      </w:r>
      <w:r>
        <w:rPr>
          <w:sz w:val="28"/>
          <w:szCs w:val="28"/>
        </w:rPr>
        <w:t xml:space="preserve"> социальных услуг и</w:t>
      </w:r>
      <w:r w:rsidRPr="000D5D3A">
        <w:rPr>
          <w:sz w:val="28"/>
          <w:szCs w:val="28"/>
        </w:rPr>
        <w:t xml:space="preserve"> мер социальной поддержки различным категориям граждан.</w:t>
      </w:r>
    </w:p>
    <w:p w:rsidR="008A60F1" w:rsidRPr="00B21699" w:rsidRDefault="008A60F1" w:rsidP="008A60F1">
      <w:pPr>
        <w:ind w:firstLine="708"/>
        <w:jc w:val="both"/>
        <w:outlineLvl w:val="1"/>
        <w:rPr>
          <w:bCs/>
          <w:sz w:val="28"/>
          <w:szCs w:val="28"/>
        </w:rPr>
      </w:pPr>
      <w:r w:rsidRPr="009E7A83">
        <w:rPr>
          <w:bCs/>
          <w:sz w:val="28"/>
          <w:szCs w:val="28"/>
        </w:rPr>
        <w:t xml:space="preserve">По данным Управления социальной защиты населения </w:t>
      </w:r>
      <w:r>
        <w:rPr>
          <w:bCs/>
          <w:sz w:val="28"/>
          <w:szCs w:val="28"/>
        </w:rPr>
        <w:t xml:space="preserve">администрации </w:t>
      </w:r>
      <w:r w:rsidRPr="009E7A83">
        <w:rPr>
          <w:bCs/>
          <w:sz w:val="28"/>
          <w:szCs w:val="28"/>
        </w:rPr>
        <w:t xml:space="preserve">Красноармейского муниципального района в районе по состоянию </w:t>
      </w:r>
      <w:r w:rsidRPr="00920A72">
        <w:rPr>
          <w:bCs/>
          <w:sz w:val="28"/>
          <w:szCs w:val="28"/>
        </w:rPr>
        <w:t>на 01.01.202</w:t>
      </w:r>
      <w:r>
        <w:rPr>
          <w:bCs/>
          <w:sz w:val="28"/>
          <w:szCs w:val="28"/>
        </w:rPr>
        <w:t xml:space="preserve">1 </w:t>
      </w:r>
      <w:r w:rsidRPr="00B21699">
        <w:rPr>
          <w:bCs/>
          <w:sz w:val="28"/>
          <w:szCs w:val="28"/>
        </w:rPr>
        <w:t xml:space="preserve">года проживает: </w:t>
      </w:r>
    </w:p>
    <w:p w:rsidR="008A60F1" w:rsidRPr="0079104F" w:rsidRDefault="008A60F1" w:rsidP="008A60F1">
      <w:pPr>
        <w:ind w:firstLine="709"/>
        <w:jc w:val="both"/>
        <w:outlineLvl w:val="1"/>
        <w:rPr>
          <w:sz w:val="28"/>
          <w:szCs w:val="28"/>
        </w:rPr>
      </w:pPr>
      <w:r w:rsidRPr="0079104F">
        <w:rPr>
          <w:sz w:val="28"/>
          <w:szCs w:val="28"/>
        </w:rPr>
        <w:lastRenderedPageBreak/>
        <w:t>- 3236 федеральных льготников;</w:t>
      </w:r>
    </w:p>
    <w:p w:rsidR="008A60F1" w:rsidRPr="0079104F" w:rsidRDefault="008A60F1" w:rsidP="008A60F1">
      <w:pPr>
        <w:ind w:firstLine="709"/>
        <w:jc w:val="both"/>
        <w:outlineLvl w:val="1"/>
        <w:rPr>
          <w:bCs/>
          <w:sz w:val="28"/>
          <w:szCs w:val="28"/>
        </w:rPr>
      </w:pPr>
      <w:r w:rsidRPr="0079104F">
        <w:rPr>
          <w:sz w:val="28"/>
          <w:szCs w:val="28"/>
        </w:rPr>
        <w:t>- 6296 региональных льготников;</w:t>
      </w:r>
    </w:p>
    <w:p w:rsidR="008A60F1" w:rsidRPr="008A5E2D" w:rsidRDefault="008A60F1" w:rsidP="008A60F1">
      <w:pPr>
        <w:ind w:firstLine="709"/>
        <w:jc w:val="both"/>
        <w:rPr>
          <w:sz w:val="28"/>
          <w:szCs w:val="28"/>
        </w:rPr>
      </w:pPr>
      <w:r w:rsidRPr="008A5E2D">
        <w:rPr>
          <w:sz w:val="28"/>
          <w:szCs w:val="28"/>
        </w:rPr>
        <w:t>- 2875 малообеспеченных семьи с детьми, в которых проживает 4988 детей до 18 лет,</w:t>
      </w:r>
      <w:r>
        <w:rPr>
          <w:sz w:val="28"/>
          <w:szCs w:val="28"/>
        </w:rPr>
        <w:t xml:space="preserve"> </w:t>
      </w:r>
      <w:r w:rsidRPr="008A5E2D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Pr="008A5E2D">
        <w:rPr>
          <w:sz w:val="28"/>
          <w:szCs w:val="28"/>
        </w:rPr>
        <w:t>587 многодетных семей;</w:t>
      </w:r>
    </w:p>
    <w:p w:rsidR="008A60F1" w:rsidRPr="008A5E2D" w:rsidRDefault="008A60F1" w:rsidP="008A60F1">
      <w:pPr>
        <w:ind w:firstLine="709"/>
        <w:jc w:val="both"/>
        <w:rPr>
          <w:sz w:val="28"/>
          <w:szCs w:val="28"/>
        </w:rPr>
      </w:pPr>
      <w:r w:rsidRPr="00F359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5920">
        <w:rPr>
          <w:sz w:val="28"/>
          <w:szCs w:val="28"/>
        </w:rPr>
        <w:t>2391 инвалид (5,5 % от общей численности населения района), и</w:t>
      </w:r>
      <w:r w:rsidRPr="008A5E2D">
        <w:rPr>
          <w:sz w:val="28"/>
          <w:szCs w:val="28"/>
        </w:rPr>
        <w:t>з них 189 детей инвалидов;</w:t>
      </w:r>
    </w:p>
    <w:p w:rsidR="008A60F1" w:rsidRPr="008A5E2D" w:rsidRDefault="008A60F1" w:rsidP="008A60F1">
      <w:pPr>
        <w:ind w:firstLine="709"/>
        <w:jc w:val="both"/>
        <w:rPr>
          <w:sz w:val="28"/>
          <w:szCs w:val="28"/>
        </w:rPr>
      </w:pPr>
      <w:r w:rsidRPr="008A5E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5E2D">
        <w:rPr>
          <w:sz w:val="28"/>
          <w:szCs w:val="28"/>
        </w:rPr>
        <w:t>833 малообеспеченных семей, обратившихся за предоставлением субсидий на оплату коммунальных услуг и содержания жилья;</w:t>
      </w:r>
    </w:p>
    <w:p w:rsidR="008A60F1" w:rsidRPr="005079C5" w:rsidRDefault="008A60F1" w:rsidP="008A60F1">
      <w:pPr>
        <w:ind w:firstLine="709"/>
        <w:jc w:val="both"/>
        <w:rPr>
          <w:sz w:val="28"/>
          <w:szCs w:val="28"/>
        </w:rPr>
      </w:pPr>
      <w:r w:rsidRPr="005079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79C5">
        <w:rPr>
          <w:sz w:val="28"/>
          <w:szCs w:val="28"/>
        </w:rPr>
        <w:t>203 детей находятся под опекой или воспитываются в приемных семьях;</w:t>
      </w:r>
    </w:p>
    <w:p w:rsidR="008A60F1" w:rsidRPr="005079C5" w:rsidRDefault="008A60F1" w:rsidP="008A60F1">
      <w:pPr>
        <w:tabs>
          <w:tab w:val="center" w:pos="5740"/>
        </w:tabs>
        <w:ind w:firstLine="709"/>
        <w:jc w:val="both"/>
        <w:rPr>
          <w:sz w:val="28"/>
          <w:szCs w:val="28"/>
        </w:rPr>
      </w:pPr>
      <w:r w:rsidRPr="005079C5">
        <w:rPr>
          <w:sz w:val="28"/>
          <w:szCs w:val="28"/>
        </w:rPr>
        <w:t>- 101 совершеннолетних недееспособных граждан.</w:t>
      </w:r>
      <w:r w:rsidRPr="005079C5">
        <w:rPr>
          <w:sz w:val="28"/>
          <w:szCs w:val="28"/>
        </w:rPr>
        <w:tab/>
      </w:r>
    </w:p>
    <w:p w:rsidR="008A60F1" w:rsidRPr="001B09A1" w:rsidRDefault="008A60F1" w:rsidP="008A60F1">
      <w:pPr>
        <w:tabs>
          <w:tab w:val="center" w:pos="5740"/>
        </w:tabs>
        <w:ind w:firstLine="709"/>
        <w:jc w:val="both"/>
        <w:rPr>
          <w:sz w:val="28"/>
          <w:szCs w:val="28"/>
        </w:rPr>
      </w:pPr>
      <w:r w:rsidRPr="001B09A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федеральных и региональных </w:t>
      </w:r>
      <w:r w:rsidRPr="001B09A1">
        <w:rPr>
          <w:sz w:val="28"/>
          <w:szCs w:val="28"/>
        </w:rPr>
        <w:t>законов о социальной поддержке позволяет существенно увел</w:t>
      </w:r>
      <w:r>
        <w:rPr>
          <w:sz w:val="28"/>
          <w:szCs w:val="28"/>
        </w:rPr>
        <w:t xml:space="preserve">ичить реальный доход различных </w:t>
      </w:r>
      <w:r w:rsidRPr="001B09A1">
        <w:rPr>
          <w:sz w:val="28"/>
          <w:szCs w:val="28"/>
        </w:rPr>
        <w:t xml:space="preserve">категорий граждан, нуждающихся в поддержке государства. </w:t>
      </w:r>
    </w:p>
    <w:p w:rsidR="008A60F1" w:rsidRPr="009E7A83" w:rsidRDefault="008A60F1" w:rsidP="008A60F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E7A83">
        <w:rPr>
          <w:sz w:val="28"/>
          <w:szCs w:val="28"/>
        </w:rPr>
        <w:t>Многие пожилые люди, инвалиды, малообеспеченные и многодетные семьи в современных социально-экономических условиях чувствуют свою неприспособленность и социальную не востребованность. Их возможности для полноценного участия в общественной жизни ограниченны. Проведение различных акций и социально-значимых мероприятий, привлекающих внимание общественности (День Победы, день семьи, день матери, день знаний, день пожилого человека, декада инвалидов, новогодние мероприятия) способствуют повышению социальной активности этой категории людей, формированию у них чувства уверенности в государственной и общественной поддержке.</w:t>
      </w:r>
    </w:p>
    <w:p w:rsidR="008A60F1" w:rsidRPr="00DD4879" w:rsidRDefault="008A60F1" w:rsidP="008A60F1">
      <w:pPr>
        <w:ind w:firstLine="708"/>
        <w:jc w:val="both"/>
        <w:rPr>
          <w:sz w:val="28"/>
        </w:rPr>
      </w:pPr>
      <w:r w:rsidRPr="009E7A83">
        <w:rPr>
          <w:sz w:val="28"/>
        </w:rPr>
        <w:t xml:space="preserve">Но, кроме малообеспеченных семей с детьми и пенсионеров, получающих пенсию ниже прожиточного минимума, не снижается количество граждан, находящихся в трудной жизненной ситуации, по другим причинам. Анализ обращений граждан с просьбой об оказании социальной помощи показывает, что причиной трудной жизненной ситуации бывает болезнь, требующая дорогостоящего лечения, утрата или повреждение жизненно необходимого имущества в результате стихийных бедствий и иных непредвиденных обстоятельств, потеря работы, утрата трудоспособности, преклонный возраст, одиночество, сиротство, отсутствие определенного места жительства, другие факторы. По состоянию на </w:t>
      </w:r>
      <w:r>
        <w:rPr>
          <w:sz w:val="28"/>
        </w:rPr>
        <w:t>3</w:t>
      </w:r>
      <w:r w:rsidRPr="009E7A83">
        <w:rPr>
          <w:sz w:val="28"/>
        </w:rPr>
        <w:t>1.</w:t>
      </w:r>
      <w:r>
        <w:rPr>
          <w:sz w:val="28"/>
        </w:rPr>
        <w:t>12</w:t>
      </w:r>
      <w:r w:rsidRPr="009E7A83">
        <w:rPr>
          <w:sz w:val="28"/>
        </w:rPr>
        <w:t>.20</w:t>
      </w:r>
      <w:r>
        <w:rPr>
          <w:sz w:val="28"/>
        </w:rPr>
        <w:t>20</w:t>
      </w:r>
      <w:r w:rsidRPr="009E7A83">
        <w:rPr>
          <w:sz w:val="28"/>
        </w:rPr>
        <w:t xml:space="preserve"> года в </w:t>
      </w:r>
      <w:r>
        <w:rPr>
          <w:sz w:val="28"/>
        </w:rPr>
        <w:t>учреждения</w:t>
      </w:r>
      <w:r w:rsidRPr="009E7A83">
        <w:rPr>
          <w:sz w:val="28"/>
        </w:rPr>
        <w:t xml:space="preserve"> социальной защиты </w:t>
      </w:r>
      <w:r w:rsidRPr="004E2B9F">
        <w:rPr>
          <w:sz w:val="28"/>
        </w:rPr>
        <w:t xml:space="preserve">населения поступило </w:t>
      </w:r>
      <w:r>
        <w:rPr>
          <w:sz w:val="28"/>
        </w:rPr>
        <w:t>985</w:t>
      </w:r>
      <w:r w:rsidRPr="004E2B9F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</w:t>
      </w:r>
      <w:proofErr w:type="gramStart"/>
      <w:r w:rsidRPr="004E2B9F">
        <w:rPr>
          <w:sz w:val="28"/>
          <w:szCs w:val="28"/>
        </w:rPr>
        <w:t>от</w:t>
      </w:r>
      <w:proofErr w:type="gramEnd"/>
      <w:r w:rsidRPr="004E2B9F">
        <w:rPr>
          <w:sz w:val="28"/>
          <w:szCs w:val="28"/>
        </w:rPr>
        <w:t xml:space="preserve"> гражданин, находящихся в трудной жизненной ситуации</w:t>
      </w:r>
      <w:r>
        <w:rPr>
          <w:i/>
          <w:color w:val="FF0000"/>
          <w:sz w:val="28"/>
          <w:szCs w:val="28"/>
        </w:rPr>
        <w:t xml:space="preserve">. </w:t>
      </w:r>
      <w:r w:rsidRPr="00DD4879">
        <w:rPr>
          <w:sz w:val="28"/>
          <w:szCs w:val="28"/>
        </w:rPr>
        <w:t>Эти граждане также нуждаются в социальной помощи.</w:t>
      </w:r>
    </w:p>
    <w:p w:rsidR="008A60F1" w:rsidRPr="007608A4" w:rsidRDefault="008A60F1" w:rsidP="008A60F1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E7A83">
        <w:rPr>
          <w:sz w:val="28"/>
          <w:szCs w:val="28"/>
        </w:rPr>
        <w:t xml:space="preserve">В зависимости от особенностей и характера трудной жизненной ситуации (в том числе и по причине малообеспеченности) социальная помощь в Красноармейском районе предоставляется в различных формах, в том числе в виде срочной социальной помощи малообеспеченным гражданам, социальной поддержки граждан, находящихся в трудной жизненной ситуации и в виде поддержки общественных организаций, деятельность которых осуществляется в интересах малообеспеченных граждан и </w:t>
      </w:r>
      <w:r>
        <w:rPr>
          <w:sz w:val="28"/>
          <w:szCs w:val="28"/>
        </w:rPr>
        <w:t>граждан, находящихся в</w:t>
      </w:r>
      <w:proofErr w:type="gramEnd"/>
      <w:r>
        <w:rPr>
          <w:sz w:val="28"/>
          <w:szCs w:val="28"/>
        </w:rPr>
        <w:t xml:space="preserve"> трудной </w:t>
      </w:r>
      <w:r w:rsidRPr="009E7A83">
        <w:rPr>
          <w:sz w:val="28"/>
          <w:szCs w:val="28"/>
        </w:rPr>
        <w:t>жизненной ситуации</w:t>
      </w:r>
      <w:r>
        <w:rPr>
          <w:color w:val="FF0000"/>
          <w:sz w:val="28"/>
          <w:szCs w:val="28"/>
        </w:rPr>
        <w:t>.</w:t>
      </w:r>
    </w:p>
    <w:p w:rsidR="008A60F1" w:rsidRPr="009E7A83" w:rsidRDefault="008A60F1" w:rsidP="008A60F1">
      <w:pPr>
        <w:ind w:firstLine="708"/>
        <w:jc w:val="both"/>
        <w:rPr>
          <w:sz w:val="28"/>
          <w:szCs w:val="28"/>
        </w:rPr>
      </w:pPr>
      <w:r w:rsidRPr="009E7A83">
        <w:rPr>
          <w:sz w:val="28"/>
          <w:szCs w:val="28"/>
        </w:rPr>
        <w:t xml:space="preserve">Анализ ситуации показывает, что в настоящее время задачи по социальной поддержке различных категорий граждан, улучшению качества их </w:t>
      </w:r>
      <w:r w:rsidRPr="009E7A83">
        <w:rPr>
          <w:sz w:val="28"/>
          <w:szCs w:val="28"/>
        </w:rPr>
        <w:lastRenderedPageBreak/>
        <w:t xml:space="preserve">жизни требуют незамедлительного решения. Следовательно, необходимость на всех уровнях (федеральном, региональном, муниципальном) проводить мероприятия, направленные на оказание помощи людям, оказавшимся в трудной жизненной ситуации, остается актуальной. Мероприятия, предусмотренные </w:t>
      </w:r>
      <w:r>
        <w:rPr>
          <w:sz w:val="28"/>
          <w:szCs w:val="28"/>
        </w:rPr>
        <w:t xml:space="preserve">настоящей </w:t>
      </w:r>
      <w:r w:rsidRPr="009E7A83">
        <w:rPr>
          <w:sz w:val="28"/>
          <w:szCs w:val="28"/>
        </w:rPr>
        <w:t>программой</w:t>
      </w:r>
      <w:r>
        <w:rPr>
          <w:sz w:val="28"/>
          <w:szCs w:val="28"/>
        </w:rPr>
        <w:t>,</w:t>
      </w:r>
      <w:r w:rsidRPr="009E7A83">
        <w:rPr>
          <w:sz w:val="28"/>
          <w:szCs w:val="28"/>
        </w:rPr>
        <w:t xml:space="preserve"> позволят улучшить социально – экономическое положение граждан пожилого возраста, инвалидов, семей с детьми, малоимущих и других категорий граждан,  снять социальную напряженность в обществе, повысить социальную активность граждан пожилого возраста, инвалидов.</w:t>
      </w:r>
    </w:p>
    <w:p w:rsidR="008A60F1" w:rsidRDefault="008A60F1" w:rsidP="008A60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60F1" w:rsidRPr="001B09A1" w:rsidRDefault="008A60F1" w:rsidP="008A60F1">
      <w:pPr>
        <w:jc w:val="center"/>
        <w:outlineLvl w:val="1"/>
        <w:rPr>
          <w:bCs/>
          <w:sz w:val="28"/>
          <w:szCs w:val="28"/>
        </w:rPr>
      </w:pPr>
      <w:r w:rsidRPr="001B09A1">
        <w:rPr>
          <w:b/>
          <w:bCs/>
          <w:sz w:val="28"/>
          <w:szCs w:val="28"/>
        </w:rPr>
        <w:t>РАЗДЕЛ II.ОСНОВНЫЕ ЦЕЛИ И ЗАДАЧИ ПРОГРАММЫ</w:t>
      </w:r>
    </w:p>
    <w:p w:rsidR="008A60F1" w:rsidRPr="001B09A1" w:rsidRDefault="008A60F1" w:rsidP="008A60F1">
      <w:pPr>
        <w:rPr>
          <w:b/>
          <w:bCs/>
          <w:color w:val="FF0000"/>
          <w:sz w:val="28"/>
          <w:szCs w:val="28"/>
        </w:rPr>
      </w:pPr>
    </w:p>
    <w:p w:rsidR="008A60F1" w:rsidRPr="001B09A1" w:rsidRDefault="008A60F1" w:rsidP="008A60F1">
      <w:pPr>
        <w:jc w:val="both"/>
        <w:rPr>
          <w:sz w:val="28"/>
          <w:szCs w:val="28"/>
        </w:rPr>
      </w:pPr>
      <w:r w:rsidRPr="001B09A1">
        <w:rPr>
          <w:color w:val="FF0000"/>
          <w:sz w:val="28"/>
          <w:szCs w:val="28"/>
        </w:rPr>
        <w:tab/>
      </w:r>
      <w:r w:rsidRPr="001B09A1">
        <w:rPr>
          <w:sz w:val="28"/>
          <w:szCs w:val="28"/>
        </w:rPr>
        <w:t>Основной Целью Программы является улучшение социально – экономического положения граждан пожилого возраста, инвалидов, семей с детьми, малоимущих и других категорий граждан,  снятие социальной напряженности в обществе, повышение социальной активности граждан пожилого возраста, инвалидов.</w:t>
      </w:r>
    </w:p>
    <w:p w:rsidR="008A60F1" w:rsidRPr="001B09A1" w:rsidRDefault="008A60F1" w:rsidP="008A60F1">
      <w:pPr>
        <w:ind w:firstLine="709"/>
        <w:jc w:val="both"/>
        <w:rPr>
          <w:sz w:val="28"/>
          <w:szCs w:val="28"/>
        </w:rPr>
      </w:pPr>
      <w:r w:rsidRPr="001B09A1">
        <w:rPr>
          <w:sz w:val="28"/>
          <w:szCs w:val="28"/>
        </w:rPr>
        <w:t xml:space="preserve">Исходя из цели, были определены задачи реализации настоящей Программы: </w:t>
      </w:r>
    </w:p>
    <w:p w:rsidR="008A60F1" w:rsidRPr="00B0058F" w:rsidRDefault="008A60F1" w:rsidP="008A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B0058F">
        <w:rPr>
          <w:sz w:val="28"/>
          <w:szCs w:val="28"/>
        </w:rPr>
        <w:t>еализация установленных государством социальных прав и гарантий, обеспечивающих поддержку пожилых граждан</w:t>
      </w:r>
      <w:r>
        <w:rPr>
          <w:sz w:val="28"/>
          <w:szCs w:val="28"/>
        </w:rPr>
        <w:t>,</w:t>
      </w:r>
      <w:r w:rsidRPr="00B0058F">
        <w:rPr>
          <w:sz w:val="28"/>
          <w:szCs w:val="28"/>
        </w:rPr>
        <w:t xml:space="preserve"> инвалидов и семей, имеющих детей; </w:t>
      </w:r>
    </w:p>
    <w:p w:rsidR="008A60F1" w:rsidRPr="00B0058F" w:rsidRDefault="008A60F1" w:rsidP="008A6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0058F">
        <w:rPr>
          <w:sz w:val="28"/>
          <w:szCs w:val="28"/>
        </w:rPr>
        <w:t xml:space="preserve">повышение реальных доходов отдельных категорий граждан;  муниципального района путем предоставления мер социальной поддержки  и  создание единого социального пространства с адресной поддержкой  граждан, содействие активному участию пожилых граждан и инвалидов в жизни общества; </w:t>
      </w:r>
    </w:p>
    <w:p w:rsidR="008A60F1" w:rsidRDefault="008A60F1" w:rsidP="008A60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53D2">
        <w:rPr>
          <w:sz w:val="28"/>
          <w:szCs w:val="28"/>
        </w:rPr>
        <w:t>предоставление услуг по социальному  обслуживанию населения;</w:t>
      </w:r>
    </w:p>
    <w:p w:rsidR="008A60F1" w:rsidRPr="004753D2" w:rsidRDefault="008A60F1" w:rsidP="008A60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0058F">
        <w:rPr>
          <w:sz w:val="28"/>
          <w:szCs w:val="28"/>
        </w:rPr>
        <w:t>реабилитация и интеграция инвалидов в общество, повышение их  жизненного уровня.</w:t>
      </w:r>
    </w:p>
    <w:p w:rsidR="008A60F1" w:rsidRDefault="008A60F1" w:rsidP="008A60F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753D2">
        <w:rPr>
          <w:sz w:val="28"/>
          <w:szCs w:val="28"/>
        </w:rPr>
        <w:t>обеспечение социального партнерства с общественными организациями района</w:t>
      </w:r>
      <w:r>
        <w:rPr>
          <w:sz w:val="28"/>
          <w:szCs w:val="28"/>
        </w:rPr>
        <w:t>.</w:t>
      </w:r>
    </w:p>
    <w:p w:rsidR="008A60F1" w:rsidRDefault="008A60F1" w:rsidP="008A60F1">
      <w:pPr>
        <w:ind w:firstLine="709"/>
        <w:jc w:val="both"/>
        <w:outlineLvl w:val="1"/>
        <w:rPr>
          <w:sz w:val="28"/>
          <w:szCs w:val="28"/>
        </w:rPr>
      </w:pPr>
    </w:p>
    <w:p w:rsidR="008A60F1" w:rsidRPr="00BE58F3" w:rsidRDefault="008A60F1" w:rsidP="008A60F1">
      <w:pPr>
        <w:jc w:val="center"/>
        <w:outlineLvl w:val="1"/>
        <w:rPr>
          <w:b/>
          <w:bCs/>
          <w:sz w:val="28"/>
          <w:szCs w:val="28"/>
        </w:rPr>
      </w:pPr>
      <w:r w:rsidRPr="00BE58F3">
        <w:rPr>
          <w:b/>
          <w:bCs/>
          <w:sz w:val="28"/>
          <w:szCs w:val="28"/>
        </w:rPr>
        <w:t>РАЗДЕЛ III. СРОКИ И ЭТАПЫ РЕАЛИЗАЦИИ ПРОГРАММЫ</w:t>
      </w:r>
    </w:p>
    <w:p w:rsidR="008A60F1" w:rsidRPr="00BE58F3" w:rsidRDefault="008A60F1" w:rsidP="008A60F1">
      <w:pPr>
        <w:jc w:val="center"/>
        <w:rPr>
          <w:bCs/>
          <w:sz w:val="28"/>
          <w:szCs w:val="28"/>
        </w:rPr>
      </w:pPr>
    </w:p>
    <w:p w:rsidR="008A60F1" w:rsidRPr="00BE58F3" w:rsidRDefault="008A60F1" w:rsidP="008A60F1">
      <w:pPr>
        <w:ind w:firstLine="696"/>
        <w:jc w:val="both"/>
        <w:outlineLvl w:val="1"/>
        <w:rPr>
          <w:sz w:val="28"/>
          <w:szCs w:val="28"/>
        </w:rPr>
      </w:pPr>
      <w:r w:rsidRPr="00BE58F3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21 и плановые 2022- 2023 годы.</w:t>
      </w:r>
    </w:p>
    <w:p w:rsidR="008A60F1" w:rsidRPr="00BE58F3" w:rsidRDefault="008A60F1" w:rsidP="008A60F1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58F3">
        <w:rPr>
          <w:rFonts w:ascii="Times New Roman" w:hAnsi="Times New Roman" w:cs="Times New Roman"/>
          <w:b w:val="0"/>
          <w:sz w:val="28"/>
          <w:szCs w:val="28"/>
        </w:rPr>
        <w:t>Прекращение реализации мероприятий</w:t>
      </w:r>
      <w:r w:rsidRPr="00BE58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осуществляется в случаях прекращения финансирования Программы или необоснованного </w:t>
      </w:r>
      <w:proofErr w:type="gramStart"/>
      <w:r w:rsidRPr="00BE58F3">
        <w:rPr>
          <w:rFonts w:ascii="Times New Roman" w:hAnsi="Times New Roman" w:cs="Times New Roman"/>
          <w:b w:val="0"/>
          <w:color w:val="000000"/>
          <w:sz w:val="28"/>
          <w:szCs w:val="28"/>
        </w:rPr>
        <w:t>не достижения</w:t>
      </w:r>
      <w:proofErr w:type="gramEnd"/>
      <w:r w:rsidRPr="00BE58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целевых индикативных показателей.</w:t>
      </w:r>
    </w:p>
    <w:p w:rsidR="008A60F1" w:rsidRPr="00A132F5" w:rsidRDefault="008A60F1" w:rsidP="008A60F1">
      <w:pPr>
        <w:ind w:firstLine="696"/>
        <w:rPr>
          <w:color w:val="FF0000"/>
          <w:sz w:val="28"/>
          <w:szCs w:val="28"/>
        </w:rPr>
      </w:pPr>
    </w:p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Pr="000E72F4" w:rsidRDefault="008A60F1" w:rsidP="008A60F1">
      <w:pPr>
        <w:jc w:val="center"/>
        <w:outlineLvl w:val="1"/>
        <w:rPr>
          <w:b/>
          <w:bCs/>
          <w:sz w:val="28"/>
          <w:szCs w:val="28"/>
        </w:rPr>
      </w:pPr>
      <w:r w:rsidRPr="000E72F4">
        <w:rPr>
          <w:b/>
          <w:bCs/>
          <w:sz w:val="28"/>
          <w:szCs w:val="28"/>
        </w:rPr>
        <w:lastRenderedPageBreak/>
        <w:t xml:space="preserve">РАЗДЕЛ </w:t>
      </w:r>
      <w:r w:rsidRPr="000E72F4">
        <w:rPr>
          <w:b/>
          <w:bCs/>
          <w:sz w:val="28"/>
          <w:szCs w:val="28"/>
          <w:lang w:val="en-US"/>
        </w:rPr>
        <w:t>I</w:t>
      </w:r>
      <w:r w:rsidRPr="000E72F4">
        <w:rPr>
          <w:b/>
          <w:bCs/>
          <w:sz w:val="28"/>
          <w:szCs w:val="28"/>
        </w:rPr>
        <w:t>V. СИСТЕМА ПРОГРАММНЫХ МЕРОПРИЯТИЙ</w:t>
      </w:r>
    </w:p>
    <w:p w:rsidR="008A60F1" w:rsidRPr="000E72F4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Default="008A60F1" w:rsidP="008A60F1">
      <w:pPr>
        <w:ind w:firstLine="720"/>
        <w:jc w:val="both"/>
        <w:rPr>
          <w:sz w:val="28"/>
          <w:szCs w:val="28"/>
        </w:rPr>
      </w:pPr>
      <w:r w:rsidRPr="000E72F4">
        <w:rPr>
          <w:sz w:val="28"/>
          <w:szCs w:val="28"/>
        </w:rPr>
        <w:t>Система программных мероприятий включает перечень конкретных мероприятий по основным направлениям программы: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42"/>
        <w:gridCol w:w="1134"/>
        <w:gridCol w:w="1119"/>
        <w:gridCol w:w="1134"/>
        <w:gridCol w:w="1418"/>
        <w:gridCol w:w="1134"/>
        <w:gridCol w:w="1133"/>
        <w:gridCol w:w="1276"/>
      </w:tblGrid>
      <w:tr w:rsidR="008A60F1" w:rsidRPr="00AD51CD" w:rsidTr="008A60F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Наименование мероприятий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 xml:space="preserve">Объемы финансирования </w:t>
            </w:r>
            <w:proofErr w:type="spellStart"/>
            <w:r w:rsidRPr="00AD51CD">
              <w:rPr>
                <w:color w:val="000000"/>
              </w:rPr>
              <w:t>тыс</w:t>
            </w:r>
            <w:proofErr w:type="gramStart"/>
            <w:r w:rsidRPr="00AD51CD">
              <w:rPr>
                <w:color w:val="000000"/>
              </w:rPr>
              <w:t>.р</w:t>
            </w:r>
            <w:proofErr w:type="gramEnd"/>
            <w:r w:rsidRPr="00AD51CD">
              <w:rPr>
                <w:color w:val="000000"/>
              </w:rPr>
              <w:t>ублей</w:t>
            </w:r>
            <w:proofErr w:type="spellEnd"/>
          </w:p>
        </w:tc>
      </w:tr>
      <w:tr w:rsidR="008A60F1" w:rsidRPr="00AD51CD" w:rsidTr="008A60F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2017 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2018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2019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2021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2022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2023 г</w:t>
            </w:r>
          </w:p>
        </w:tc>
      </w:tr>
      <w:tr w:rsidR="008A60F1" w:rsidRPr="00AD51CD" w:rsidTr="008A60F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b/>
                <w:bCs/>
                <w:color w:val="000000"/>
              </w:rPr>
            </w:pPr>
            <w:r w:rsidRPr="00AD51CD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b/>
                <w:bCs/>
                <w:color w:val="000000"/>
              </w:rPr>
            </w:pPr>
            <w:r w:rsidRPr="00AD51CD">
              <w:rPr>
                <w:b/>
                <w:bCs/>
                <w:color w:val="000000"/>
              </w:rPr>
              <w:t>Реализация функций в области социальной политики</w:t>
            </w:r>
          </w:p>
        </w:tc>
      </w:tr>
      <w:tr w:rsidR="008A60F1" w:rsidRPr="00AD51CD" w:rsidTr="008A60F1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Обеспечение дополнительных мер социальной поддержки отдельных категорий граждан в Челябинской области (компенсация расходов на оплату  жилых помещений и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83,20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AD51CD">
              <w:rPr>
                <w:color w:val="000000"/>
              </w:rPr>
              <w:t>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55,30</w:t>
            </w:r>
          </w:p>
        </w:tc>
      </w:tr>
      <w:tr w:rsidR="008A60F1" w:rsidRPr="00AD51CD" w:rsidTr="008A60F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Обеспечение дополнительных мер социальной поддержки отдельных категорий граждан в Челябинской области (компенсационные выплаты за пользование услугами связи)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D51CD">
              <w:rPr>
                <w:color w:val="000000"/>
              </w:rPr>
              <w:t>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6,80</w:t>
            </w:r>
          </w:p>
        </w:tc>
      </w:tr>
      <w:tr w:rsidR="008A60F1" w:rsidRPr="00AD51CD" w:rsidTr="008A60F1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Обеспечение мер социальной поддержки граждан, имеющих звание «Ветеран труда Челябинской области» (ежемесячная денежная выплата)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16496,90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15718,30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16272,30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16560,60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</w:t>
            </w:r>
            <w:r>
              <w:rPr>
                <w:color w:val="000000"/>
              </w:rPr>
              <w:t>6753,5</w:t>
            </w:r>
          </w:p>
          <w:p w:rsidR="008A60F1" w:rsidRPr="00AD51CD" w:rsidRDefault="008A60F1" w:rsidP="008A60F1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18364,80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19099,40</w:t>
            </w:r>
          </w:p>
        </w:tc>
      </w:tr>
      <w:tr w:rsidR="008A60F1" w:rsidRPr="00AD51CD" w:rsidTr="008A60F1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4.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20904,10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20928,30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20622,60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>
              <w:rPr>
                <w:color w:val="000000"/>
              </w:rPr>
              <w:t>20 110,60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22475,00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23374,00</w:t>
            </w:r>
          </w:p>
        </w:tc>
      </w:tr>
      <w:tr w:rsidR="008A60F1" w:rsidRPr="00AD51CD" w:rsidTr="008A60F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5.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2927,50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2813,70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2939,90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3056,60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6.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Возмещение стоимости услуг по погребению и выплатам </w:t>
            </w:r>
            <w:r w:rsidRPr="00AD51CD">
              <w:rPr>
                <w:color w:val="000000"/>
              </w:rPr>
              <w:lastRenderedPageBreak/>
              <w:t>социального пособия на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478,50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Pr="00AD51CD">
              <w:rPr>
                <w:color w:val="000000"/>
              </w:rPr>
              <w:t>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822,70</w:t>
            </w:r>
          </w:p>
        </w:tc>
      </w:tr>
      <w:tr w:rsidR="008A60F1" w:rsidRPr="00AD51CD" w:rsidTr="008A60F1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7.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50095,53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47420,50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51487,60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54835,70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57997,80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60317,70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62730,40</w:t>
            </w:r>
          </w:p>
        </w:tc>
      </w:tr>
      <w:tr w:rsidR="008A60F1" w:rsidRPr="00AD51CD" w:rsidTr="008A60F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8.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6,30</w:t>
            </w:r>
          </w:p>
        </w:tc>
      </w:tr>
      <w:tr w:rsidR="008A60F1" w:rsidRPr="00AD51CD" w:rsidTr="008A60F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9.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16856,80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15324,90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17159,10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17154,00</w:t>
            </w:r>
          </w:p>
        </w:tc>
      </w:tr>
      <w:tr w:rsidR="008A60F1" w:rsidRPr="00AD51CD" w:rsidTr="008A60F1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10.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Предоставление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1256,20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1450,70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1418,70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1551,60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1613,60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11.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Предоставление отдельных мер социальной поддержки, подвергшихся воздействию  радиации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7645,90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7508,30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8009,90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8009,90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7872,00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12.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10848,60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10863,18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14979,50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13307,10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15050,40</w:t>
            </w:r>
          </w:p>
        </w:tc>
      </w:tr>
      <w:tr w:rsidR="008A60F1" w:rsidRPr="00AD51CD" w:rsidTr="008A60F1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13.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Обеспечение дополнительных мер социальной поддержки отдельных категорий граждан в Челябинской области (компенсация расходов на уплату взноса на капитальный ремонт общего имущества в многоквартирном доме)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886,70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917,20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1291,40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1426,60</w:t>
            </w:r>
          </w:p>
        </w:tc>
      </w:tr>
      <w:tr w:rsidR="008A60F1" w:rsidRPr="00AD51CD" w:rsidTr="008A60F1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14.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0,20</w:t>
            </w:r>
          </w:p>
        </w:tc>
      </w:tr>
      <w:tr w:rsidR="008A60F1" w:rsidRPr="00AD51CD" w:rsidTr="008A60F1">
        <w:trPr>
          <w:trHeight w:val="30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15.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Предоставление мер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433,40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972,20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1753,30</w:t>
            </w:r>
          </w:p>
        </w:tc>
      </w:tr>
      <w:tr w:rsidR="008A60F1" w:rsidRPr="00AD51CD" w:rsidTr="008A60F1">
        <w:trPr>
          <w:trHeight w:val="4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16.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Реализация полномочий РФ на выплату государственных пособий лицам, не подлежащим обязательному социальному страхованию на случай временной нетрудоспособности и  в связи с материнством, и лицам, уволенным в связи ликвидацией организаций (прекращением деятельности, полномочий физическими лицами), в соответствии с ФЗ от 19.05.1995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35752,80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32173,40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29834,40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31648,70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AD51CD">
              <w:rPr>
                <w:color w:val="000000"/>
              </w:rPr>
              <w:t>950,40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40387,80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42128,70</w:t>
            </w:r>
          </w:p>
        </w:tc>
      </w:tr>
      <w:tr w:rsidR="008A60F1" w:rsidRPr="00AD51CD" w:rsidTr="008A60F1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17.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Выплата ежемесячного пособия по уходу за ребенком в  возрасте, от полутора до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5316,00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18.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Выплата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23370,50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24314,80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23309,10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23661,60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>
              <w:rPr>
                <w:color w:val="000000"/>
              </w:rPr>
              <w:t>24577,60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26571,00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27633,90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19.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1484,50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1270,50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20.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Ежемесячная денежная выплата на оплату жилья и коммунальных услуг многодетной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579,40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7283,30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8320,30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9250,50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10262,40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10672,90</w:t>
            </w:r>
          </w:p>
        </w:tc>
      </w:tr>
      <w:tr w:rsidR="008A60F1" w:rsidRPr="00AD51CD" w:rsidTr="008A60F1">
        <w:trPr>
          <w:trHeight w:val="3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21.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24344,50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25625,30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26105,80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30548,20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>
              <w:rPr>
                <w:color w:val="000000"/>
              </w:rPr>
              <w:t>30903,70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32028,20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32234,40</w:t>
            </w:r>
          </w:p>
        </w:tc>
      </w:tr>
      <w:tr w:rsidR="008A60F1" w:rsidRPr="00AD51CD" w:rsidTr="008A60F1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22.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942,12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20371,60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24055,18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59914,87112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20966,90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20966,90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20966,90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23.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Пенсии за выслугу лет муниципальным служащим Красноармейского муниципального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4088,00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4738,40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5073,71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5235,17860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</w:t>
            </w:r>
            <w:r>
              <w:rPr>
                <w:color w:val="000000"/>
              </w:rPr>
              <w:t>471,00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24.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Оказание срочной социальной и адресной материальной помощи гражданам, находящимся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1576,50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2267,44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25.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Мероприятия, реализуемые учреждениями системы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1346,32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1014,86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1271,90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1188,0914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26.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Финансовая поддержка общественных организаций, деятельность которых направлена на защиту </w:t>
            </w:r>
            <w:r w:rsidRPr="00AD51CD">
              <w:rPr>
                <w:color w:val="000000"/>
              </w:rPr>
              <w:lastRenderedPageBreak/>
              <w:t>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1200,00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27.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FF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33890,25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42563,39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46946,44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50234,54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51333,04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48858,40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48858,40</w:t>
            </w:r>
          </w:p>
        </w:tc>
      </w:tr>
      <w:tr w:rsidR="008A60F1" w:rsidRPr="00AD51CD" w:rsidTr="008A60F1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28.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Социальная поддержка детей-сирот и детей, оставшихся 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54720,70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45650,23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29.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Организация </w:t>
            </w:r>
            <w:proofErr w:type="gramStart"/>
            <w:r w:rsidRPr="00AD51CD">
              <w:rPr>
                <w:color w:val="000000"/>
              </w:rPr>
              <w:t>работы органов управления социальной защиты населения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8356,90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8357,60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8459,60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9974,77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9622,61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8663,60</w:t>
            </w:r>
          </w:p>
        </w:tc>
      </w:tr>
      <w:tr w:rsidR="008A60F1" w:rsidRPr="00AD51CD" w:rsidTr="008A60F1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30.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Обеспечение деятельности по предоставлению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2754,60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2725,70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3253,32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2825,50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2825,50</w:t>
            </w:r>
          </w:p>
        </w:tc>
      </w:tr>
      <w:tr w:rsidR="008A60F1" w:rsidRPr="00AD51CD" w:rsidTr="008A60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31.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1793,90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1796,80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2137,61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2058,49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1842,70</w:t>
            </w:r>
          </w:p>
        </w:tc>
      </w:tr>
      <w:tr w:rsidR="008A60F1" w:rsidRPr="00AD51CD" w:rsidTr="008A60F1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32.</w:t>
            </w:r>
            <w:r w:rsidRPr="00AD51CD">
              <w:rPr>
                <w:color w:val="000000"/>
                <w:sz w:val="14"/>
                <w:szCs w:val="14"/>
              </w:rPr>
              <w:t>     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4510,70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4891,76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5075,50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5253,345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>
              <w:rPr>
                <w:color w:val="000000"/>
              </w:rPr>
              <w:t>5492,20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5349,70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5349,70</w:t>
            </w:r>
          </w:p>
        </w:tc>
      </w:tr>
      <w:tr w:rsidR="008A60F1" w:rsidRPr="00AD51CD" w:rsidTr="008A60F1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33.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Расходы на содержание УСЗН  в целях обеспечения выполнения функций 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105,18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34.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193,50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181,273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198,00</w:t>
            </w:r>
          </w:p>
        </w:tc>
      </w:tr>
      <w:tr w:rsidR="008A60F1" w:rsidRPr="00AD51CD" w:rsidTr="008A60F1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35.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Ежемесячная денежная выплата, назначаемая в случае рождения третьего и (или)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80468C" w:rsidRDefault="008A60F1" w:rsidP="008A60F1">
            <w:pPr>
              <w:jc w:val="center"/>
              <w:rPr>
                <w:color w:val="000000"/>
              </w:rPr>
            </w:pPr>
            <w:r w:rsidRPr="0080468C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15207,36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36.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Единовременное социальное пособие  отдельным категориям граждан в связи с </w:t>
            </w:r>
            <w:r>
              <w:rPr>
                <w:color w:val="000000"/>
              </w:rPr>
              <w:t xml:space="preserve">празднованием </w:t>
            </w:r>
            <w:r w:rsidRPr="00AD51CD">
              <w:rPr>
                <w:color w:val="000000"/>
              </w:rPr>
              <w:t xml:space="preserve"> годовщины Победы в Великой Отечественной войне 1941-1945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724,34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575,56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37.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 xml:space="preserve">Единовременное социальное пособие  детям погибших участников Великой Отечественной войны и приравненных к ним лиц  </w:t>
            </w:r>
            <w:proofErr w:type="gramStart"/>
            <w:r w:rsidRPr="00AD51CD">
              <w:rPr>
                <w:color w:val="000000"/>
              </w:rPr>
              <w:t>к</w:t>
            </w:r>
            <w:proofErr w:type="gramEnd"/>
            <w:r w:rsidRPr="00AD51CD">
              <w:rPr>
                <w:color w:val="000000"/>
              </w:rPr>
              <w:t xml:space="preserve"> Дню памяти и скорби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38.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Единовременная выплата в соответствии с Законом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39.</w:t>
            </w:r>
            <w:r w:rsidRPr="00AD51CD">
              <w:rPr>
                <w:color w:val="000000"/>
                <w:sz w:val="14"/>
                <w:szCs w:val="14"/>
              </w:rPr>
              <w:t xml:space="preserve">           </w:t>
            </w: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100,00</w:t>
            </w:r>
          </w:p>
        </w:tc>
      </w:tr>
      <w:tr w:rsidR="008A60F1" w:rsidRPr="00AD51CD" w:rsidTr="008A60F1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40.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D51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D51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D51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4049,99888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</w:tr>
      <w:tr w:rsidR="008A60F1" w:rsidRPr="00AD51CD" w:rsidTr="008A60F1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lastRenderedPageBreak/>
              <w:t>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64,80</w:t>
            </w:r>
          </w:p>
        </w:tc>
      </w:tr>
      <w:tr w:rsidR="008A60F1" w:rsidRPr="00AD51CD" w:rsidTr="008A60F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 w:rsidRPr="00AD51CD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340425,10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366145,84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319493,83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375667,90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rPr>
                <w:color w:val="000000"/>
              </w:rPr>
            </w:pPr>
            <w:r>
              <w:rPr>
                <w:color w:val="000000"/>
              </w:rPr>
              <w:t>351626,48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352591,90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1" w:rsidRPr="00AD51CD" w:rsidRDefault="008A60F1" w:rsidP="008A60F1">
            <w:pPr>
              <w:jc w:val="center"/>
              <w:rPr>
                <w:color w:val="000000"/>
              </w:rPr>
            </w:pPr>
            <w:r w:rsidRPr="00AD51CD">
              <w:rPr>
                <w:color w:val="000000"/>
              </w:rPr>
              <w:t>356831,60</w:t>
            </w:r>
          </w:p>
        </w:tc>
      </w:tr>
    </w:tbl>
    <w:p w:rsidR="008A60F1" w:rsidRDefault="008A60F1" w:rsidP="008A60F1">
      <w:pPr>
        <w:jc w:val="center"/>
        <w:outlineLvl w:val="1"/>
        <w:rPr>
          <w:b/>
          <w:bCs/>
          <w:sz w:val="28"/>
          <w:szCs w:val="28"/>
        </w:rPr>
      </w:pPr>
    </w:p>
    <w:p w:rsidR="008A60F1" w:rsidRPr="005F3157" w:rsidRDefault="008A60F1" w:rsidP="008A60F1">
      <w:pPr>
        <w:jc w:val="center"/>
        <w:outlineLvl w:val="1"/>
        <w:rPr>
          <w:b/>
          <w:bCs/>
          <w:sz w:val="28"/>
          <w:szCs w:val="28"/>
        </w:rPr>
      </w:pPr>
      <w:r w:rsidRPr="005F3157">
        <w:rPr>
          <w:b/>
          <w:bCs/>
          <w:sz w:val="28"/>
          <w:szCs w:val="28"/>
        </w:rPr>
        <w:t>РАЗДЕЛ V. РЕСУРСНОЕ ОБЕСПЕЧЕНИЕ ПРОГРАММЫ</w:t>
      </w:r>
    </w:p>
    <w:p w:rsidR="008A60F1" w:rsidRPr="005F3157" w:rsidRDefault="008A60F1" w:rsidP="008A60F1">
      <w:pPr>
        <w:jc w:val="center"/>
        <w:outlineLvl w:val="1"/>
        <w:rPr>
          <w:b/>
          <w:bCs/>
          <w:color w:val="FF0000"/>
          <w:sz w:val="28"/>
          <w:szCs w:val="28"/>
        </w:rPr>
      </w:pPr>
    </w:p>
    <w:p w:rsidR="008A60F1" w:rsidRDefault="008A60F1" w:rsidP="008A60F1">
      <w:pPr>
        <w:tabs>
          <w:tab w:val="left" w:pos="660"/>
        </w:tabs>
        <w:jc w:val="both"/>
        <w:rPr>
          <w:bCs/>
          <w:sz w:val="28"/>
          <w:szCs w:val="28"/>
        </w:rPr>
      </w:pPr>
      <w:r w:rsidRPr="005F3157">
        <w:rPr>
          <w:bCs/>
          <w:color w:val="FF0000"/>
          <w:sz w:val="28"/>
          <w:szCs w:val="28"/>
        </w:rPr>
        <w:tab/>
      </w:r>
      <w:r w:rsidRPr="005F3157">
        <w:rPr>
          <w:bCs/>
          <w:sz w:val="28"/>
          <w:szCs w:val="28"/>
        </w:rPr>
        <w:t>Программа реализуется в 201</w:t>
      </w:r>
      <w:r>
        <w:rPr>
          <w:bCs/>
          <w:sz w:val="28"/>
          <w:szCs w:val="28"/>
        </w:rPr>
        <w:t>7</w:t>
      </w:r>
      <w:r w:rsidRPr="005F3157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="001A5B81">
        <w:rPr>
          <w:bCs/>
          <w:sz w:val="28"/>
          <w:szCs w:val="28"/>
        </w:rPr>
        <w:t xml:space="preserve"> годах.</w:t>
      </w:r>
    </w:p>
    <w:p w:rsidR="008A60F1" w:rsidRPr="00A473A1" w:rsidRDefault="008A60F1" w:rsidP="008A60F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473A1">
        <w:rPr>
          <w:rFonts w:ascii="Times New Roman" w:hAnsi="Times New Roman" w:cs="Times New Roman"/>
          <w:bCs/>
          <w:sz w:val="28"/>
          <w:szCs w:val="28"/>
        </w:rPr>
        <w:t xml:space="preserve">Потребность в финансовых ресурсах составляет </w:t>
      </w:r>
      <w:r>
        <w:rPr>
          <w:rFonts w:ascii="Times New Roman" w:hAnsi="Times New Roman" w:cs="Times New Roman"/>
          <w:bCs/>
          <w:sz w:val="28"/>
          <w:szCs w:val="28"/>
        </w:rPr>
        <w:t>2 462 782,65</w:t>
      </w:r>
      <w:r w:rsidR="001A5B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3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73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73A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473A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60F1" w:rsidRPr="00C57C32" w:rsidRDefault="008A60F1" w:rsidP="008A60F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57C32">
        <w:rPr>
          <w:rFonts w:ascii="Times New Roman" w:hAnsi="Times New Roman" w:cs="Times New Roman"/>
          <w:sz w:val="28"/>
          <w:szCs w:val="28"/>
        </w:rPr>
        <w:t xml:space="preserve">2017 год-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C57C32">
        <w:rPr>
          <w:rFonts w:ascii="Times New Roman" w:hAnsi="Times New Roman" w:cs="Times New Roman"/>
          <w:sz w:val="28"/>
          <w:szCs w:val="28"/>
        </w:rPr>
        <w:t>425,10тыс</w:t>
      </w:r>
      <w:proofErr w:type="gramStart"/>
      <w:r w:rsidRPr="00C57C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C32">
        <w:rPr>
          <w:rFonts w:ascii="Times New Roman" w:hAnsi="Times New Roman" w:cs="Times New Roman"/>
          <w:sz w:val="28"/>
          <w:szCs w:val="28"/>
        </w:rPr>
        <w:t>уб.</w:t>
      </w:r>
    </w:p>
    <w:p w:rsidR="008A60F1" w:rsidRPr="00C57C32" w:rsidRDefault="008A60F1" w:rsidP="008A60F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57C32">
        <w:rPr>
          <w:rFonts w:ascii="Times New Roman" w:hAnsi="Times New Roman" w:cs="Times New Roman"/>
          <w:sz w:val="28"/>
          <w:szCs w:val="28"/>
        </w:rPr>
        <w:t xml:space="preserve">2018 год- </w:t>
      </w:r>
      <w:r>
        <w:rPr>
          <w:rFonts w:ascii="Times New Roman" w:hAnsi="Times New Roman" w:cs="Times New Roman"/>
          <w:sz w:val="28"/>
          <w:szCs w:val="28"/>
        </w:rPr>
        <w:t>366</w:t>
      </w:r>
      <w:r w:rsidRPr="00C57C32">
        <w:rPr>
          <w:rFonts w:ascii="Times New Roman" w:hAnsi="Times New Roman" w:cs="Times New Roman"/>
          <w:sz w:val="28"/>
          <w:szCs w:val="28"/>
        </w:rPr>
        <w:t>145,84тыс</w:t>
      </w:r>
      <w:proofErr w:type="gramStart"/>
      <w:r w:rsidRPr="00C57C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C32">
        <w:rPr>
          <w:rFonts w:ascii="Times New Roman" w:hAnsi="Times New Roman" w:cs="Times New Roman"/>
          <w:sz w:val="28"/>
          <w:szCs w:val="28"/>
        </w:rPr>
        <w:t>уб.</w:t>
      </w:r>
    </w:p>
    <w:p w:rsidR="008A60F1" w:rsidRPr="00C57C32" w:rsidRDefault="008A60F1" w:rsidP="008A60F1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C32">
        <w:rPr>
          <w:sz w:val="28"/>
          <w:szCs w:val="28"/>
        </w:rPr>
        <w:t xml:space="preserve">2019 год- </w:t>
      </w:r>
      <w:r>
        <w:rPr>
          <w:sz w:val="28"/>
          <w:szCs w:val="28"/>
        </w:rPr>
        <w:t xml:space="preserve">319493,83 </w:t>
      </w:r>
      <w:proofErr w:type="spellStart"/>
      <w:r w:rsidRPr="00C57C32">
        <w:rPr>
          <w:sz w:val="28"/>
          <w:szCs w:val="28"/>
        </w:rPr>
        <w:t>тыс</w:t>
      </w:r>
      <w:proofErr w:type="gramStart"/>
      <w:r w:rsidRPr="00C57C32">
        <w:rPr>
          <w:sz w:val="28"/>
          <w:szCs w:val="28"/>
        </w:rPr>
        <w:t>.р</w:t>
      </w:r>
      <w:proofErr w:type="gramEnd"/>
      <w:r w:rsidRPr="00C57C32">
        <w:rPr>
          <w:sz w:val="28"/>
          <w:szCs w:val="28"/>
        </w:rPr>
        <w:t>уб</w:t>
      </w:r>
      <w:proofErr w:type="spellEnd"/>
      <w:r w:rsidRPr="00C57C32">
        <w:rPr>
          <w:sz w:val="28"/>
          <w:szCs w:val="28"/>
        </w:rPr>
        <w:t>.</w:t>
      </w:r>
    </w:p>
    <w:p w:rsidR="008A60F1" w:rsidRPr="00C57C32" w:rsidRDefault="008A60F1" w:rsidP="008A60F1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C32">
        <w:rPr>
          <w:sz w:val="28"/>
          <w:szCs w:val="28"/>
        </w:rPr>
        <w:t xml:space="preserve">2020 год- </w:t>
      </w:r>
      <w:r>
        <w:rPr>
          <w:sz w:val="28"/>
          <w:szCs w:val="28"/>
        </w:rPr>
        <w:t>375667,90</w:t>
      </w:r>
      <w:r w:rsidRPr="00C57C32">
        <w:rPr>
          <w:sz w:val="28"/>
          <w:szCs w:val="28"/>
        </w:rPr>
        <w:t xml:space="preserve"> </w:t>
      </w:r>
      <w:proofErr w:type="spellStart"/>
      <w:r w:rsidRPr="00C57C32">
        <w:rPr>
          <w:sz w:val="28"/>
          <w:szCs w:val="28"/>
        </w:rPr>
        <w:t>тыс</w:t>
      </w:r>
      <w:proofErr w:type="gramStart"/>
      <w:r w:rsidRPr="00C57C32">
        <w:rPr>
          <w:sz w:val="28"/>
          <w:szCs w:val="28"/>
        </w:rPr>
        <w:t>.р</w:t>
      </w:r>
      <w:proofErr w:type="gramEnd"/>
      <w:r w:rsidRPr="00C57C32">
        <w:rPr>
          <w:sz w:val="28"/>
          <w:szCs w:val="28"/>
        </w:rPr>
        <w:t>уб</w:t>
      </w:r>
      <w:proofErr w:type="spellEnd"/>
      <w:r w:rsidRPr="00C57C32">
        <w:rPr>
          <w:sz w:val="28"/>
          <w:szCs w:val="28"/>
        </w:rPr>
        <w:t>.</w:t>
      </w:r>
    </w:p>
    <w:p w:rsidR="008A60F1" w:rsidRDefault="008A60F1" w:rsidP="008A60F1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C32">
        <w:rPr>
          <w:sz w:val="28"/>
          <w:szCs w:val="28"/>
        </w:rPr>
        <w:t>2021 год</w:t>
      </w:r>
      <w:r>
        <w:rPr>
          <w:sz w:val="28"/>
          <w:szCs w:val="28"/>
        </w:rPr>
        <w:t xml:space="preserve">- 351 626,48 </w:t>
      </w:r>
      <w:proofErr w:type="spellStart"/>
      <w:r>
        <w:rPr>
          <w:sz w:val="28"/>
          <w:szCs w:val="28"/>
        </w:rPr>
        <w:t>тыс</w:t>
      </w:r>
      <w:proofErr w:type="gramStart"/>
      <w:r w:rsidRPr="00C57C32">
        <w:rPr>
          <w:sz w:val="28"/>
          <w:szCs w:val="28"/>
        </w:rPr>
        <w:t>.р</w:t>
      </w:r>
      <w:proofErr w:type="gramEnd"/>
      <w:r w:rsidRPr="00C57C32">
        <w:rPr>
          <w:sz w:val="28"/>
          <w:szCs w:val="28"/>
        </w:rPr>
        <w:t>уб</w:t>
      </w:r>
      <w:proofErr w:type="spellEnd"/>
      <w:r w:rsidRPr="00C57C32">
        <w:rPr>
          <w:sz w:val="28"/>
          <w:szCs w:val="28"/>
        </w:rPr>
        <w:t>.</w:t>
      </w:r>
    </w:p>
    <w:p w:rsidR="008A60F1" w:rsidRDefault="008A60F1" w:rsidP="008A60F1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2022 год- 352591,90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A60F1" w:rsidRPr="00C57C32" w:rsidRDefault="008A60F1" w:rsidP="008A60F1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2023 год- 356 831,60тыс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60F1" w:rsidRPr="005F3157" w:rsidRDefault="008A60F1" w:rsidP="008A60F1">
      <w:pPr>
        <w:tabs>
          <w:tab w:val="left" w:pos="660"/>
        </w:tabs>
        <w:jc w:val="both"/>
        <w:rPr>
          <w:sz w:val="28"/>
          <w:szCs w:val="28"/>
        </w:rPr>
      </w:pPr>
      <w:r w:rsidRPr="005F3157">
        <w:rPr>
          <w:sz w:val="28"/>
          <w:szCs w:val="28"/>
        </w:rPr>
        <w:tab/>
        <w:t>Объемы финансирования Программы подлежат ежегодному уточнению исходя из возможностей бюджета на соответствующий финансовый год.</w:t>
      </w:r>
    </w:p>
    <w:p w:rsidR="008A60F1" w:rsidRPr="005F3157" w:rsidRDefault="008A60F1" w:rsidP="008A60F1">
      <w:pPr>
        <w:ind w:firstLine="708"/>
        <w:jc w:val="both"/>
        <w:outlineLvl w:val="1"/>
        <w:rPr>
          <w:sz w:val="28"/>
          <w:szCs w:val="28"/>
        </w:rPr>
      </w:pPr>
      <w:r w:rsidRPr="005F3157">
        <w:rPr>
          <w:sz w:val="28"/>
          <w:szCs w:val="28"/>
        </w:rPr>
        <w:t xml:space="preserve">Распределение по годам </w:t>
      </w:r>
      <w:proofErr w:type="gramStart"/>
      <w:r w:rsidRPr="005F3157">
        <w:rPr>
          <w:sz w:val="28"/>
          <w:szCs w:val="28"/>
        </w:rPr>
        <w:t>средств бюджета Красноармейского муниципального района,  предусмотренных на финансирование мероприятий Программы представлено</w:t>
      </w:r>
      <w:proofErr w:type="gramEnd"/>
      <w:r w:rsidRPr="005F3157">
        <w:rPr>
          <w:sz w:val="28"/>
          <w:szCs w:val="28"/>
        </w:rPr>
        <w:t xml:space="preserve"> в таблице 1.</w:t>
      </w:r>
    </w:p>
    <w:p w:rsidR="008A60F1" w:rsidRPr="000E72F4" w:rsidRDefault="008A60F1" w:rsidP="008A60F1">
      <w:pPr>
        <w:ind w:firstLine="708"/>
        <w:jc w:val="both"/>
        <w:outlineLvl w:val="1"/>
        <w:rPr>
          <w:sz w:val="28"/>
          <w:szCs w:val="28"/>
        </w:rPr>
      </w:pPr>
    </w:p>
    <w:p w:rsidR="008A60F1" w:rsidRPr="000E72F4" w:rsidRDefault="008A60F1" w:rsidP="008A60F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0E72F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35"/>
        <w:gridCol w:w="2127"/>
        <w:gridCol w:w="1701"/>
        <w:gridCol w:w="1842"/>
        <w:gridCol w:w="1418"/>
      </w:tblGrid>
      <w:tr w:rsidR="008A60F1" w:rsidRPr="000E72F4" w:rsidTr="008A60F1">
        <w:tc>
          <w:tcPr>
            <w:tcW w:w="600" w:type="dxa"/>
            <w:vMerge w:val="restart"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>№</w:t>
            </w:r>
          </w:p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0E72F4">
              <w:rPr>
                <w:sz w:val="24"/>
                <w:szCs w:val="24"/>
              </w:rPr>
              <w:t>п</w:t>
            </w:r>
            <w:proofErr w:type="gramEnd"/>
            <w:r w:rsidRPr="000E72F4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  <w:vMerge w:val="restart"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 w:val="restart"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0E72F4">
              <w:rPr>
                <w:sz w:val="24"/>
                <w:szCs w:val="24"/>
              </w:rPr>
              <w:t>Всего,</w:t>
            </w:r>
          </w:p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>тыс.</w:t>
            </w:r>
          </w:p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>руб.</w:t>
            </w:r>
          </w:p>
        </w:tc>
        <w:tc>
          <w:tcPr>
            <w:tcW w:w="4961" w:type="dxa"/>
            <w:gridSpan w:val="3"/>
          </w:tcPr>
          <w:p w:rsidR="008A60F1" w:rsidRPr="000E72F4" w:rsidRDefault="008A60F1" w:rsidP="008A60F1">
            <w:pPr>
              <w:tabs>
                <w:tab w:val="left" w:pos="818"/>
              </w:tabs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 xml:space="preserve">Объем финансирования из бюджета, </w:t>
            </w:r>
            <w:proofErr w:type="spellStart"/>
            <w:r w:rsidRPr="000E72F4">
              <w:rPr>
                <w:sz w:val="24"/>
                <w:szCs w:val="24"/>
              </w:rPr>
              <w:t>тыс</w:t>
            </w:r>
            <w:proofErr w:type="gramStart"/>
            <w:r w:rsidRPr="000E72F4">
              <w:rPr>
                <w:sz w:val="24"/>
                <w:szCs w:val="24"/>
              </w:rPr>
              <w:t>.р</w:t>
            </w:r>
            <w:proofErr w:type="gramEnd"/>
            <w:r w:rsidRPr="000E72F4">
              <w:rPr>
                <w:sz w:val="24"/>
                <w:szCs w:val="24"/>
              </w:rPr>
              <w:t>уб</w:t>
            </w:r>
            <w:proofErr w:type="spellEnd"/>
            <w:r w:rsidRPr="000E72F4">
              <w:rPr>
                <w:sz w:val="24"/>
                <w:szCs w:val="24"/>
              </w:rPr>
              <w:t>.</w:t>
            </w:r>
          </w:p>
        </w:tc>
      </w:tr>
      <w:tr w:rsidR="008A60F1" w:rsidRPr="000E72F4" w:rsidTr="008A60F1">
        <w:tc>
          <w:tcPr>
            <w:tcW w:w="600" w:type="dxa"/>
            <w:vMerge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>федеральный.</w:t>
            </w:r>
          </w:p>
        </w:tc>
        <w:tc>
          <w:tcPr>
            <w:tcW w:w="1842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0E72F4">
              <w:rPr>
                <w:sz w:val="24"/>
                <w:szCs w:val="24"/>
              </w:rPr>
              <w:t>Областной.</w:t>
            </w:r>
          </w:p>
        </w:tc>
        <w:tc>
          <w:tcPr>
            <w:tcW w:w="1418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8A60F1" w:rsidRPr="000E72F4" w:rsidRDefault="008A60F1" w:rsidP="008A60F1">
            <w:pPr>
              <w:ind w:left="-108" w:firstLine="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72F4">
              <w:rPr>
                <w:sz w:val="24"/>
                <w:szCs w:val="24"/>
              </w:rPr>
              <w:t>айонный</w:t>
            </w:r>
          </w:p>
          <w:p w:rsidR="008A60F1" w:rsidRPr="000E72F4" w:rsidRDefault="008A60F1" w:rsidP="008A60F1">
            <w:pPr>
              <w:ind w:left="-108" w:firstLine="108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A60F1" w:rsidRPr="000E72F4" w:rsidTr="008A60F1">
        <w:trPr>
          <w:trHeight w:val="249"/>
        </w:trPr>
        <w:tc>
          <w:tcPr>
            <w:tcW w:w="600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18"/>
                <w:szCs w:val="18"/>
              </w:rPr>
            </w:pPr>
            <w:r w:rsidRPr="000E72F4">
              <w:rPr>
                <w:sz w:val="18"/>
                <w:szCs w:val="18"/>
              </w:rPr>
              <w:t>1</w:t>
            </w:r>
          </w:p>
        </w:tc>
        <w:tc>
          <w:tcPr>
            <w:tcW w:w="2235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18"/>
                <w:szCs w:val="18"/>
              </w:rPr>
            </w:pPr>
            <w:r w:rsidRPr="000E72F4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18"/>
                <w:szCs w:val="18"/>
              </w:rPr>
            </w:pPr>
            <w:r w:rsidRPr="000E72F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18"/>
                <w:szCs w:val="18"/>
              </w:rPr>
            </w:pPr>
            <w:r w:rsidRPr="000E72F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18"/>
                <w:szCs w:val="18"/>
              </w:rPr>
            </w:pPr>
            <w:r w:rsidRPr="000E72F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A60F1" w:rsidRPr="000E72F4" w:rsidRDefault="008A60F1" w:rsidP="008A60F1">
            <w:pPr>
              <w:jc w:val="center"/>
              <w:outlineLvl w:val="1"/>
              <w:rPr>
                <w:sz w:val="18"/>
                <w:szCs w:val="18"/>
              </w:rPr>
            </w:pPr>
            <w:r w:rsidRPr="000E72F4">
              <w:rPr>
                <w:sz w:val="18"/>
                <w:szCs w:val="18"/>
              </w:rPr>
              <w:t>6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340425,10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62045,70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265359,20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13020,20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2018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366145,84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61873,94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289263,34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15008,56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2019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319493,83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55083,70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248477,52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15932,61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2020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375 667,90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60 720,69888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299 724,83112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15 222,37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2021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351 626,48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64 619,80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271338,48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15 668,20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 w:rsidRPr="00AE48E4">
              <w:rPr>
                <w:sz w:val="26"/>
                <w:szCs w:val="26"/>
              </w:rPr>
              <w:t>2022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352 591,90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67 109,60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274 714,60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10 767,70</w:t>
            </w:r>
          </w:p>
        </w:tc>
      </w:tr>
      <w:tr w:rsidR="008A60F1" w:rsidRPr="000E72F4" w:rsidTr="008A60F1">
        <w:tc>
          <w:tcPr>
            <w:tcW w:w="600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2235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27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356 831,60</w:t>
            </w:r>
          </w:p>
        </w:tc>
        <w:tc>
          <w:tcPr>
            <w:tcW w:w="1701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68 774,60</w:t>
            </w:r>
          </w:p>
        </w:tc>
        <w:tc>
          <w:tcPr>
            <w:tcW w:w="1842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282 509,30</w:t>
            </w:r>
          </w:p>
        </w:tc>
        <w:tc>
          <w:tcPr>
            <w:tcW w:w="1418" w:type="dxa"/>
            <w:vAlign w:val="center"/>
          </w:tcPr>
          <w:p w:rsidR="008A60F1" w:rsidRPr="00AE48E4" w:rsidRDefault="008A60F1" w:rsidP="008A60F1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5 547,70</w:t>
            </w:r>
          </w:p>
        </w:tc>
      </w:tr>
      <w:tr w:rsidR="008A60F1" w:rsidRPr="00B54C12" w:rsidTr="008A60F1">
        <w:trPr>
          <w:trHeight w:val="416"/>
        </w:trPr>
        <w:tc>
          <w:tcPr>
            <w:tcW w:w="600" w:type="dxa"/>
          </w:tcPr>
          <w:p w:rsidR="008A60F1" w:rsidRPr="00B54C12" w:rsidRDefault="008A60F1" w:rsidP="008A60F1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8A60F1" w:rsidRPr="00B54C12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 w:rsidRPr="00B54C12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127" w:type="dxa"/>
            <w:vAlign w:val="center"/>
          </w:tcPr>
          <w:p w:rsidR="008A60F1" w:rsidRPr="00B54C12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2 462 782,65</w:t>
            </w:r>
          </w:p>
        </w:tc>
        <w:tc>
          <w:tcPr>
            <w:tcW w:w="1701" w:type="dxa"/>
            <w:vAlign w:val="center"/>
          </w:tcPr>
          <w:p w:rsidR="008A60F1" w:rsidRPr="00B54C12" w:rsidRDefault="008A60F1" w:rsidP="008A60F1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440 228,03888</w:t>
            </w:r>
          </w:p>
        </w:tc>
        <w:tc>
          <w:tcPr>
            <w:tcW w:w="1842" w:type="dxa"/>
            <w:vAlign w:val="center"/>
          </w:tcPr>
          <w:p w:rsidR="008A60F1" w:rsidRPr="00B54C12" w:rsidRDefault="008A60F1" w:rsidP="008A60F1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1 931 387,27112</w:t>
            </w:r>
          </w:p>
        </w:tc>
        <w:tc>
          <w:tcPr>
            <w:tcW w:w="1418" w:type="dxa"/>
            <w:vAlign w:val="center"/>
          </w:tcPr>
          <w:p w:rsidR="008A60F1" w:rsidRPr="00B54C12" w:rsidRDefault="008A60F1" w:rsidP="008A60F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91 167,34</w:t>
            </w:r>
          </w:p>
        </w:tc>
      </w:tr>
    </w:tbl>
    <w:p w:rsidR="008A60F1" w:rsidRPr="00B54C12" w:rsidRDefault="008A60F1" w:rsidP="008A60F1">
      <w:pPr>
        <w:ind w:firstLine="567"/>
        <w:jc w:val="center"/>
        <w:rPr>
          <w:b/>
          <w:sz w:val="24"/>
          <w:szCs w:val="24"/>
        </w:rPr>
      </w:pPr>
    </w:p>
    <w:p w:rsidR="008A60F1" w:rsidRPr="005F3157" w:rsidRDefault="008A60F1" w:rsidP="008A60F1">
      <w:pPr>
        <w:ind w:firstLine="567"/>
        <w:jc w:val="center"/>
        <w:rPr>
          <w:b/>
          <w:color w:val="FF0000"/>
          <w:sz w:val="28"/>
          <w:szCs w:val="28"/>
        </w:rPr>
      </w:pPr>
    </w:p>
    <w:p w:rsidR="008A60F1" w:rsidRPr="005F3157" w:rsidRDefault="008A60F1" w:rsidP="008A60F1">
      <w:pPr>
        <w:jc w:val="center"/>
        <w:outlineLvl w:val="1"/>
        <w:rPr>
          <w:b/>
          <w:sz w:val="28"/>
          <w:szCs w:val="28"/>
        </w:rPr>
      </w:pPr>
      <w:r w:rsidRPr="005F3157">
        <w:rPr>
          <w:b/>
          <w:sz w:val="28"/>
          <w:szCs w:val="28"/>
        </w:rPr>
        <w:lastRenderedPageBreak/>
        <w:t>РАЗДЕЛ VI. ОРГАНИЗАЦИЯ УПРАВЛЕНИЯ И МЕХАНИЗМ РЕАЛИЗАЦИИ ПРОГРАММЫ</w:t>
      </w:r>
    </w:p>
    <w:p w:rsidR="008A60F1" w:rsidRPr="005F3157" w:rsidRDefault="008A60F1" w:rsidP="008A60F1">
      <w:pPr>
        <w:ind w:firstLine="540"/>
        <w:jc w:val="both"/>
        <w:outlineLvl w:val="1"/>
        <w:rPr>
          <w:color w:val="FF0000"/>
          <w:sz w:val="28"/>
          <w:szCs w:val="28"/>
        </w:rPr>
      </w:pPr>
    </w:p>
    <w:p w:rsidR="008A60F1" w:rsidRPr="005F3157" w:rsidRDefault="008A60F1" w:rsidP="008A60F1">
      <w:pPr>
        <w:ind w:firstLine="708"/>
        <w:jc w:val="both"/>
        <w:outlineLvl w:val="1"/>
        <w:rPr>
          <w:sz w:val="28"/>
          <w:szCs w:val="28"/>
        </w:rPr>
      </w:pPr>
      <w:r w:rsidRPr="005F3157">
        <w:rPr>
          <w:sz w:val="28"/>
          <w:szCs w:val="28"/>
        </w:rPr>
        <w:t xml:space="preserve">Управление реализацией Программы осуществляет Управление социальной защиты населения </w:t>
      </w:r>
      <w:r>
        <w:rPr>
          <w:sz w:val="28"/>
          <w:szCs w:val="28"/>
        </w:rPr>
        <w:t xml:space="preserve">администрации </w:t>
      </w:r>
      <w:r w:rsidRPr="005F3157">
        <w:rPr>
          <w:sz w:val="28"/>
          <w:szCs w:val="28"/>
        </w:rPr>
        <w:t>Красноармейского муниципального района Челябинской области (далее УСЗН). УСЗН несет ответственность за своевременное и качественное выполнение мероприятий Программы, целевое и эффективное использование средств районного бюджета, выделяемых на её реализацию, достижение целевых индикаторов и показателей.</w:t>
      </w:r>
    </w:p>
    <w:p w:rsidR="008A60F1" w:rsidRPr="005F3157" w:rsidRDefault="008A60F1" w:rsidP="008A60F1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5F3157">
        <w:rPr>
          <w:color w:val="000000"/>
          <w:sz w:val="28"/>
          <w:szCs w:val="28"/>
        </w:rPr>
        <w:t>При внесении изменений и дополнений в Программу УСЗН организует соответствующую работу в порядке, установленном действующим законодательством.</w:t>
      </w:r>
    </w:p>
    <w:p w:rsidR="008A60F1" w:rsidRPr="005F3157" w:rsidRDefault="008A60F1" w:rsidP="008A60F1">
      <w:pPr>
        <w:shd w:val="clear" w:color="auto" w:fill="FFFFFF"/>
        <w:ind w:firstLine="696"/>
        <w:jc w:val="both"/>
        <w:rPr>
          <w:color w:val="FF0000"/>
          <w:sz w:val="28"/>
          <w:szCs w:val="28"/>
        </w:rPr>
      </w:pPr>
      <w:r w:rsidRPr="005F3157">
        <w:rPr>
          <w:sz w:val="28"/>
          <w:szCs w:val="28"/>
        </w:rPr>
        <w:t>УСЗН</w:t>
      </w:r>
      <w:r w:rsidRPr="005F3157">
        <w:rPr>
          <w:color w:val="000000"/>
          <w:sz w:val="28"/>
          <w:szCs w:val="28"/>
        </w:rPr>
        <w:t xml:space="preserve"> ежегодно готовит отчет о ходе реализации Программы, запрашивает у соисполнителей информацию, необходимую для подготовки годового отчета.</w:t>
      </w:r>
    </w:p>
    <w:p w:rsidR="008A60F1" w:rsidRPr="005F3157" w:rsidRDefault="008A60F1" w:rsidP="008A60F1">
      <w:pPr>
        <w:shd w:val="clear" w:color="auto" w:fill="FFFFFF"/>
        <w:ind w:firstLine="696"/>
        <w:jc w:val="both"/>
        <w:rPr>
          <w:sz w:val="28"/>
          <w:szCs w:val="28"/>
        </w:rPr>
      </w:pPr>
      <w:r w:rsidRPr="005F3157">
        <w:rPr>
          <w:sz w:val="28"/>
          <w:szCs w:val="28"/>
        </w:rPr>
        <w:t>УСЗН ежегодно до 1 февраля направляет в управление экономического прогнозирования администрации района доклад о ходе выполнения программы и эффективности использования бюджетных средств, анализ эффективности проведения мероприятий Программы, расходования средств, а также определения промежуточных результатов Программы.</w:t>
      </w:r>
    </w:p>
    <w:p w:rsidR="008A60F1" w:rsidRPr="005F3157" w:rsidRDefault="008A60F1" w:rsidP="008A60F1">
      <w:pPr>
        <w:ind w:firstLine="708"/>
        <w:jc w:val="both"/>
        <w:rPr>
          <w:sz w:val="28"/>
          <w:szCs w:val="28"/>
        </w:rPr>
      </w:pPr>
      <w:r w:rsidRPr="005F3157">
        <w:rPr>
          <w:sz w:val="28"/>
          <w:szCs w:val="28"/>
        </w:rPr>
        <w:t>Социальная поддержка имеет заявительный характер и оказывается в соответствии с Порядком, утвержденным Главой Красноармейского муниципального района.</w:t>
      </w: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  <w:r w:rsidRPr="005F3157">
        <w:rPr>
          <w:color w:val="000000"/>
          <w:sz w:val="28"/>
          <w:szCs w:val="28"/>
        </w:rPr>
        <w:t>Ход и результаты реализации Программы подлежат размещению на официальном сайте УСЗН в разделе Программы.</w:t>
      </w: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дополнительных мер социальной поддержки отдельных категорий граждан, проживающих на территории Красноармейского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" w:history="1">
        <w:r w:rsidRPr="008A60F1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государственной социальной помощи».</w:t>
      </w: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Default="008A60F1" w:rsidP="008A60F1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8A60F1" w:rsidRPr="005F3157" w:rsidRDefault="008A60F1" w:rsidP="008A60F1">
      <w:pPr>
        <w:ind w:firstLine="851"/>
        <w:jc w:val="both"/>
        <w:outlineLvl w:val="1"/>
        <w:rPr>
          <w:color w:val="FF0000"/>
          <w:sz w:val="28"/>
          <w:szCs w:val="28"/>
        </w:rPr>
      </w:pPr>
    </w:p>
    <w:p w:rsidR="008A60F1" w:rsidRPr="006D56C6" w:rsidRDefault="008A60F1" w:rsidP="008A60F1">
      <w:pPr>
        <w:pStyle w:val="ConsNormal"/>
        <w:ind w:right="0"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D56C6">
        <w:rPr>
          <w:rFonts w:ascii="Times New Roman" w:hAnsi="Times New Roman" w:cs="Times New Roman"/>
          <w:b/>
          <w:sz w:val="28"/>
          <w:szCs w:val="28"/>
        </w:rPr>
        <w:lastRenderedPageBreak/>
        <w:t>РАЗДЕЛ VII. ОЖИД</w:t>
      </w:r>
      <w:r w:rsidRPr="006D56C6">
        <w:rPr>
          <w:rFonts w:ascii="Times New Roman" w:hAnsi="Times New Roman" w:cs="Times New Roman"/>
          <w:b/>
          <w:color w:val="000000"/>
          <w:sz w:val="28"/>
          <w:szCs w:val="28"/>
        </w:rPr>
        <w:t>АЕМЫЕ РЕЗУЛЬТАТЫ РЕАЛИЗАЦИИ ПРОГРАММЫ</w:t>
      </w:r>
    </w:p>
    <w:p w:rsidR="008A60F1" w:rsidRPr="006D56C6" w:rsidRDefault="008A60F1" w:rsidP="008A60F1">
      <w:pPr>
        <w:jc w:val="center"/>
        <w:outlineLvl w:val="1"/>
        <w:rPr>
          <w:color w:val="FF0000"/>
          <w:sz w:val="28"/>
          <w:szCs w:val="28"/>
        </w:rPr>
      </w:pPr>
    </w:p>
    <w:p w:rsidR="008A60F1" w:rsidRPr="006D56C6" w:rsidRDefault="008A60F1" w:rsidP="008A60F1">
      <w:pPr>
        <w:ind w:firstLine="708"/>
        <w:jc w:val="both"/>
        <w:outlineLvl w:val="1"/>
        <w:rPr>
          <w:sz w:val="28"/>
          <w:szCs w:val="28"/>
        </w:rPr>
      </w:pPr>
      <w:r w:rsidRPr="006D56C6">
        <w:rPr>
          <w:color w:val="000000"/>
          <w:sz w:val="28"/>
          <w:szCs w:val="28"/>
        </w:rPr>
        <w:t>В результате реализации мероприятий Программы будут достигнуты следующие индикативные показатели. (Т</w:t>
      </w:r>
      <w:r w:rsidRPr="006D56C6">
        <w:rPr>
          <w:sz w:val="28"/>
          <w:szCs w:val="28"/>
        </w:rPr>
        <w:t>аблица 2)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850"/>
        <w:gridCol w:w="851"/>
        <w:gridCol w:w="709"/>
        <w:gridCol w:w="850"/>
        <w:gridCol w:w="850"/>
        <w:gridCol w:w="851"/>
        <w:gridCol w:w="850"/>
        <w:gridCol w:w="851"/>
      </w:tblGrid>
      <w:tr w:rsidR="008A60F1" w:rsidRPr="006D56C6" w:rsidTr="008A60F1">
        <w:trPr>
          <w:tblHeader/>
        </w:trPr>
        <w:tc>
          <w:tcPr>
            <w:tcW w:w="426" w:type="dxa"/>
            <w:vMerge w:val="restart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proofErr w:type="spellStart"/>
            <w:r w:rsidRPr="006621E9">
              <w:rPr>
                <w:sz w:val="24"/>
                <w:szCs w:val="24"/>
              </w:rPr>
              <w:t>Ед</w:t>
            </w:r>
            <w:proofErr w:type="gramStart"/>
            <w:r w:rsidRPr="006621E9">
              <w:rPr>
                <w:sz w:val="24"/>
                <w:szCs w:val="24"/>
              </w:rPr>
              <w:t>.и</w:t>
            </w:r>
            <w:proofErr w:type="gramEnd"/>
            <w:r w:rsidRPr="006621E9">
              <w:rPr>
                <w:sz w:val="24"/>
                <w:szCs w:val="24"/>
              </w:rPr>
              <w:t>зм</w:t>
            </w:r>
            <w:proofErr w:type="spellEnd"/>
            <w:r w:rsidRPr="006621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5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850" w:type="dxa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</w:p>
        </w:tc>
      </w:tr>
      <w:tr w:rsidR="008A60F1" w:rsidRPr="006D56C6" w:rsidTr="008A60F1">
        <w:trPr>
          <w:cantSplit/>
          <w:trHeight w:val="1790"/>
          <w:tblHeader/>
        </w:trPr>
        <w:tc>
          <w:tcPr>
            <w:tcW w:w="426" w:type="dxa"/>
            <w:vMerge/>
            <w:vAlign w:val="center"/>
          </w:tcPr>
          <w:p w:rsidR="008A60F1" w:rsidRPr="006D56C6" w:rsidRDefault="008A60F1" w:rsidP="008A60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8A60F1" w:rsidRPr="006D56C6" w:rsidRDefault="008A60F1" w:rsidP="008A60F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A60F1" w:rsidRPr="006D56C6" w:rsidRDefault="008A60F1" w:rsidP="008A60F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 (факт</w:t>
            </w:r>
            <w:r w:rsidRPr="006621E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2018 год (</w:t>
            </w:r>
            <w:r>
              <w:rPr>
                <w:sz w:val="18"/>
                <w:szCs w:val="18"/>
              </w:rPr>
              <w:t>факт</w:t>
            </w:r>
            <w:r w:rsidRPr="006621E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(факт)</w:t>
            </w:r>
          </w:p>
        </w:tc>
        <w:tc>
          <w:tcPr>
            <w:tcW w:w="850" w:type="dxa"/>
            <w:textDirection w:val="btLr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(прогноз)</w:t>
            </w:r>
          </w:p>
        </w:tc>
        <w:tc>
          <w:tcPr>
            <w:tcW w:w="851" w:type="dxa"/>
            <w:textDirection w:val="btLr"/>
            <w:vAlign w:val="center"/>
          </w:tcPr>
          <w:p w:rsidR="008A60F1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8A60F1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(прогноз)</w:t>
            </w:r>
          </w:p>
        </w:tc>
        <w:tc>
          <w:tcPr>
            <w:tcW w:w="851" w:type="dxa"/>
            <w:textDirection w:val="btLr"/>
            <w:vAlign w:val="center"/>
          </w:tcPr>
          <w:p w:rsidR="008A60F1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 (прогноз)</w:t>
            </w:r>
          </w:p>
        </w:tc>
      </w:tr>
      <w:tr w:rsidR="008A60F1" w:rsidRPr="006D56C6" w:rsidTr="008A60F1">
        <w:trPr>
          <w:cantSplit/>
          <w:trHeight w:val="705"/>
          <w:tblHeader/>
        </w:trPr>
        <w:tc>
          <w:tcPr>
            <w:tcW w:w="426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A60F1" w:rsidRPr="00F94598" w:rsidRDefault="008A60F1" w:rsidP="008A60F1">
            <w:pPr>
              <w:jc w:val="both"/>
              <w:rPr>
                <w:color w:val="FF0000"/>
                <w:sz w:val="24"/>
                <w:szCs w:val="24"/>
              </w:rPr>
            </w:pPr>
            <w:r w:rsidRPr="00F94598">
              <w:rPr>
                <w:sz w:val="24"/>
                <w:szCs w:val="24"/>
              </w:rPr>
              <w:t xml:space="preserve">- удельный вес граждан, фактически пользующихся мерами социальной поддержки, от общего количества граждан, имеющих право на меры социальной поддержки </w:t>
            </w:r>
            <w:r>
              <w:rPr>
                <w:sz w:val="24"/>
                <w:szCs w:val="24"/>
              </w:rPr>
              <w:t>и обратившихся за их получением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  <w:rPr>
                <w:sz w:val="18"/>
                <w:szCs w:val="18"/>
              </w:rPr>
            </w:pPr>
            <w:r w:rsidRPr="00F94598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8A60F1" w:rsidRPr="00774660" w:rsidRDefault="008A60F1" w:rsidP="008A60F1">
            <w:pPr>
              <w:jc w:val="center"/>
              <w:rPr>
                <w:sz w:val="18"/>
                <w:szCs w:val="18"/>
              </w:rPr>
            </w:pPr>
            <w:r w:rsidRPr="0077466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Не менее 100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Не менее 100</w:t>
            </w:r>
          </w:p>
        </w:tc>
        <w:tc>
          <w:tcPr>
            <w:tcW w:w="851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Не менее 100</w:t>
            </w:r>
          </w:p>
        </w:tc>
      </w:tr>
      <w:tr w:rsidR="008A60F1" w:rsidRPr="006D56C6" w:rsidTr="008A60F1">
        <w:trPr>
          <w:cantSplit/>
          <w:trHeight w:val="705"/>
          <w:tblHeader/>
        </w:trPr>
        <w:tc>
          <w:tcPr>
            <w:tcW w:w="426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A60F1" w:rsidRPr="00F94598" w:rsidRDefault="008A60F1" w:rsidP="008A60F1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598">
              <w:rPr>
                <w:rFonts w:ascii="Times New Roman" w:hAnsi="Times New Roman" w:cs="Times New Roman"/>
                <w:sz w:val="24"/>
                <w:szCs w:val="24"/>
              </w:rPr>
              <w:t>- удельный вес граждан, получивших услуги в муниципальных учреждениях социального обслуживания населения, от общего количества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их получением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  <w:rPr>
                <w:sz w:val="18"/>
                <w:szCs w:val="18"/>
              </w:rPr>
            </w:pPr>
            <w:r w:rsidRPr="00F94598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8A60F1" w:rsidRPr="00774660" w:rsidRDefault="008A60F1" w:rsidP="008A60F1">
            <w:pPr>
              <w:jc w:val="center"/>
              <w:rPr>
                <w:sz w:val="18"/>
                <w:szCs w:val="18"/>
              </w:rPr>
            </w:pPr>
            <w:r w:rsidRPr="0077466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Не менее 100</w:t>
            </w:r>
          </w:p>
        </w:tc>
        <w:tc>
          <w:tcPr>
            <w:tcW w:w="850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Не менее 100</w:t>
            </w:r>
          </w:p>
        </w:tc>
        <w:tc>
          <w:tcPr>
            <w:tcW w:w="851" w:type="dxa"/>
            <w:vAlign w:val="center"/>
          </w:tcPr>
          <w:p w:rsidR="008A60F1" w:rsidRPr="00F94598" w:rsidRDefault="008A60F1" w:rsidP="008A60F1">
            <w:pPr>
              <w:jc w:val="center"/>
            </w:pPr>
            <w:r w:rsidRPr="00F94598">
              <w:rPr>
                <w:sz w:val="18"/>
                <w:szCs w:val="18"/>
              </w:rPr>
              <w:t>Не менее 100</w:t>
            </w:r>
          </w:p>
        </w:tc>
      </w:tr>
      <w:tr w:rsidR="008A60F1" w:rsidRPr="006D56C6" w:rsidTr="008A60F1">
        <w:trPr>
          <w:cantSplit/>
          <w:trHeight w:val="705"/>
          <w:tblHeader/>
        </w:trPr>
        <w:tc>
          <w:tcPr>
            <w:tcW w:w="426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A60F1" w:rsidRPr="00F94598" w:rsidRDefault="008A60F1" w:rsidP="008A60F1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598">
              <w:rPr>
                <w:rFonts w:ascii="Times New Roman" w:hAnsi="Times New Roman" w:cs="Times New Roman"/>
                <w:sz w:val="24"/>
                <w:szCs w:val="24"/>
              </w:rPr>
              <w:t>- доля граждан находящихся в трудной жизненной ситуации, получивших социальную помощь, от запланированного числа граждан</w:t>
            </w:r>
          </w:p>
        </w:tc>
        <w:tc>
          <w:tcPr>
            <w:tcW w:w="850" w:type="dxa"/>
            <w:vAlign w:val="center"/>
          </w:tcPr>
          <w:p w:rsidR="008A60F1" w:rsidRPr="00286971" w:rsidRDefault="008A60F1" w:rsidP="008A60F1">
            <w:pPr>
              <w:jc w:val="center"/>
              <w:rPr>
                <w:sz w:val="18"/>
                <w:szCs w:val="18"/>
              </w:rPr>
            </w:pPr>
            <w:r w:rsidRPr="00286971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8A60F1" w:rsidRPr="00774660" w:rsidRDefault="008A60F1" w:rsidP="008A60F1">
            <w:pPr>
              <w:jc w:val="center"/>
              <w:rPr>
                <w:sz w:val="18"/>
                <w:szCs w:val="18"/>
              </w:rPr>
            </w:pPr>
            <w:r w:rsidRPr="00774660">
              <w:rPr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8A60F1" w:rsidRPr="001B3608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51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100</w:t>
            </w:r>
          </w:p>
        </w:tc>
      </w:tr>
      <w:tr w:rsidR="008A60F1" w:rsidRPr="006D56C6" w:rsidTr="008A60F1">
        <w:trPr>
          <w:cantSplit/>
          <w:trHeight w:val="705"/>
          <w:tblHeader/>
        </w:trPr>
        <w:tc>
          <w:tcPr>
            <w:tcW w:w="426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A60F1" w:rsidRPr="00F94598" w:rsidRDefault="008A60F1" w:rsidP="008A60F1">
            <w:pPr>
              <w:jc w:val="both"/>
              <w:rPr>
                <w:color w:val="FF0000"/>
                <w:sz w:val="24"/>
                <w:szCs w:val="24"/>
              </w:rPr>
            </w:pPr>
            <w:r w:rsidRPr="00F94598">
              <w:rPr>
                <w:sz w:val="24"/>
                <w:szCs w:val="24"/>
              </w:rPr>
              <w:t>- доля граждан, задействованных в социально-значимых мероприятиях, проводимых общественными организациями, деятельность которых направлена на защиту интересов отдельных категорий граждан, от запланированного числа граждан</w:t>
            </w:r>
          </w:p>
        </w:tc>
        <w:tc>
          <w:tcPr>
            <w:tcW w:w="850" w:type="dxa"/>
            <w:vAlign w:val="center"/>
          </w:tcPr>
          <w:p w:rsidR="008A60F1" w:rsidRPr="00286971" w:rsidRDefault="008A60F1" w:rsidP="008A60F1">
            <w:pPr>
              <w:jc w:val="center"/>
              <w:rPr>
                <w:sz w:val="18"/>
                <w:szCs w:val="18"/>
              </w:rPr>
            </w:pPr>
            <w:r w:rsidRPr="00286971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8A60F1" w:rsidRPr="00774660" w:rsidRDefault="008A60F1" w:rsidP="008A60F1">
            <w:pPr>
              <w:jc w:val="center"/>
              <w:rPr>
                <w:sz w:val="18"/>
                <w:szCs w:val="18"/>
              </w:rPr>
            </w:pPr>
            <w:r w:rsidRPr="00774660"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8A60F1" w:rsidRPr="00374FAE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95,05</w:t>
            </w:r>
          </w:p>
        </w:tc>
        <w:tc>
          <w:tcPr>
            <w:tcW w:w="851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A60F1" w:rsidRPr="006621E9" w:rsidRDefault="008A60F1" w:rsidP="008A60F1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100</w:t>
            </w:r>
          </w:p>
        </w:tc>
      </w:tr>
    </w:tbl>
    <w:p w:rsidR="008A60F1" w:rsidRDefault="008A60F1" w:rsidP="008A60F1">
      <w:pPr>
        <w:ind w:hanging="993"/>
        <w:jc w:val="both"/>
        <w:outlineLvl w:val="1"/>
        <w:rPr>
          <w:sz w:val="28"/>
          <w:szCs w:val="28"/>
        </w:rPr>
      </w:pPr>
    </w:p>
    <w:p w:rsidR="008A60F1" w:rsidRPr="006D56C6" w:rsidRDefault="008A60F1" w:rsidP="008A60F1">
      <w:pPr>
        <w:ind w:firstLine="708"/>
        <w:jc w:val="both"/>
        <w:rPr>
          <w:sz w:val="28"/>
          <w:szCs w:val="28"/>
        </w:rPr>
      </w:pPr>
      <w:r w:rsidRPr="006D56C6">
        <w:rPr>
          <w:sz w:val="28"/>
          <w:szCs w:val="28"/>
        </w:rPr>
        <w:t xml:space="preserve">Риски, возникающие при реализации Программы, которые могут негативно повлиять на эффективность ее реализации: </w:t>
      </w:r>
    </w:p>
    <w:p w:rsidR="008A60F1" w:rsidRPr="006D56C6" w:rsidRDefault="008A60F1" w:rsidP="008A60F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6D56C6">
        <w:rPr>
          <w:sz w:val="28"/>
          <w:szCs w:val="28"/>
        </w:rPr>
        <w:t xml:space="preserve">1. </w:t>
      </w:r>
      <w:r w:rsidRPr="006D56C6">
        <w:rPr>
          <w:sz w:val="28"/>
        </w:rPr>
        <w:t>высокий уровень инфляции;</w:t>
      </w:r>
    </w:p>
    <w:p w:rsidR="008A60F1" w:rsidRPr="006D56C6" w:rsidRDefault="008A60F1" w:rsidP="008A60F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6D56C6">
        <w:rPr>
          <w:sz w:val="28"/>
        </w:rPr>
        <w:t>2. недостаточность финансирования из бюджетных источников;</w:t>
      </w:r>
    </w:p>
    <w:p w:rsidR="008A60F1" w:rsidRDefault="008A60F1" w:rsidP="008A60F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Pr="006D56C6">
        <w:rPr>
          <w:sz w:val="28"/>
          <w:szCs w:val="28"/>
        </w:rPr>
        <w:t xml:space="preserve">низкая социальная активность отдельных групп населения при </w:t>
      </w:r>
      <w:r>
        <w:rPr>
          <w:sz w:val="28"/>
          <w:szCs w:val="28"/>
        </w:rPr>
        <w:t xml:space="preserve">достаточной информированности. </w:t>
      </w:r>
    </w:p>
    <w:p w:rsidR="008A60F1" w:rsidRDefault="008A60F1" w:rsidP="008A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A60F1" w:rsidRPr="006D56C6" w:rsidRDefault="008A60F1" w:rsidP="008A60F1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D56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6D56C6">
        <w:rPr>
          <w:rFonts w:ascii="Times New Roman" w:hAnsi="Times New Roman" w:cs="Times New Roman"/>
          <w:b/>
          <w:color w:val="000000"/>
          <w:sz w:val="28"/>
          <w:szCs w:val="28"/>
        </w:rPr>
        <w:t>. ФИНАНСОВО-ЭКОНОМИЧЕСКОЕ ОБОСНОВАНИЕ ПРОГРАММЫ</w:t>
      </w:r>
    </w:p>
    <w:p w:rsidR="008A60F1" w:rsidRPr="006D56C6" w:rsidRDefault="008A60F1" w:rsidP="008A60F1">
      <w:pPr>
        <w:pStyle w:val="ConsPlusNormal"/>
        <w:widowControl/>
        <w:tabs>
          <w:tab w:val="left" w:pos="1418"/>
        </w:tabs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0F1" w:rsidRPr="006D56C6" w:rsidRDefault="008A60F1" w:rsidP="008A60F1">
      <w:pPr>
        <w:ind w:firstLine="708"/>
        <w:jc w:val="both"/>
        <w:rPr>
          <w:sz w:val="28"/>
          <w:szCs w:val="28"/>
        </w:rPr>
      </w:pPr>
      <w:r w:rsidRPr="006D56C6">
        <w:rPr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z w:val="28"/>
          <w:szCs w:val="28"/>
        </w:rPr>
        <w:t xml:space="preserve">федерального, областного и </w:t>
      </w:r>
      <w:r w:rsidRPr="006D56C6">
        <w:rPr>
          <w:sz w:val="28"/>
          <w:szCs w:val="28"/>
        </w:rPr>
        <w:t>районного бюджета.</w:t>
      </w:r>
    </w:p>
    <w:p w:rsidR="008A60F1" w:rsidRPr="00B550E3" w:rsidRDefault="008A60F1" w:rsidP="008A60F1">
      <w:pPr>
        <w:ind w:firstLine="708"/>
        <w:jc w:val="both"/>
        <w:rPr>
          <w:bCs/>
          <w:sz w:val="28"/>
          <w:szCs w:val="28"/>
        </w:rPr>
      </w:pPr>
      <w:r w:rsidRPr="00B550E3">
        <w:rPr>
          <w:bCs/>
          <w:sz w:val="28"/>
          <w:szCs w:val="28"/>
        </w:rPr>
        <w:t>Расчет необходимых средств федерального и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8A60F1" w:rsidRPr="00B550E3" w:rsidRDefault="008A60F1" w:rsidP="008A60F1">
      <w:pPr>
        <w:ind w:firstLine="708"/>
        <w:jc w:val="both"/>
        <w:rPr>
          <w:sz w:val="28"/>
          <w:szCs w:val="28"/>
        </w:rPr>
      </w:pPr>
      <w:r w:rsidRPr="00B550E3">
        <w:rPr>
          <w:sz w:val="28"/>
          <w:szCs w:val="28"/>
        </w:rPr>
        <w:t xml:space="preserve">а) </w:t>
      </w:r>
      <w:r w:rsidRPr="00B550E3">
        <w:rPr>
          <w:bCs/>
          <w:sz w:val="28"/>
          <w:szCs w:val="28"/>
        </w:rPr>
        <w:t xml:space="preserve">прогнозируемой численности граждан, нуждающихся в </w:t>
      </w:r>
      <w:r w:rsidRPr="00B550E3">
        <w:rPr>
          <w:sz w:val="28"/>
          <w:szCs w:val="28"/>
        </w:rPr>
        <w:t>социальной помощи;</w:t>
      </w:r>
    </w:p>
    <w:p w:rsidR="008A60F1" w:rsidRPr="00B550E3" w:rsidRDefault="008A60F1" w:rsidP="008A60F1">
      <w:pPr>
        <w:ind w:firstLine="708"/>
        <w:jc w:val="both"/>
        <w:rPr>
          <w:sz w:val="28"/>
          <w:szCs w:val="28"/>
        </w:rPr>
      </w:pPr>
      <w:r w:rsidRPr="00B550E3">
        <w:rPr>
          <w:sz w:val="28"/>
          <w:szCs w:val="28"/>
        </w:rPr>
        <w:t>б) стоимости работ, услуг по организации и проведению мероприятий, предусмотренных муниципальной программой;</w:t>
      </w:r>
    </w:p>
    <w:p w:rsidR="008A60F1" w:rsidRPr="00B550E3" w:rsidRDefault="008A60F1" w:rsidP="008A60F1">
      <w:pPr>
        <w:ind w:firstLine="708"/>
        <w:jc w:val="both"/>
        <w:rPr>
          <w:bCs/>
          <w:sz w:val="28"/>
          <w:szCs w:val="28"/>
        </w:rPr>
      </w:pPr>
      <w:r w:rsidRPr="00B550E3">
        <w:rPr>
          <w:sz w:val="28"/>
          <w:szCs w:val="28"/>
        </w:rPr>
        <w:t>в) учета размера затрат на предоставление услуги (меры) социальной поддержки</w:t>
      </w:r>
      <w:r w:rsidRPr="00B550E3">
        <w:rPr>
          <w:bCs/>
          <w:sz w:val="28"/>
          <w:szCs w:val="28"/>
        </w:rPr>
        <w:t xml:space="preserve"> различным категориям граждан </w:t>
      </w:r>
    </w:p>
    <w:p w:rsidR="008A60F1" w:rsidRPr="00B550E3" w:rsidRDefault="008A60F1" w:rsidP="008A60F1">
      <w:pPr>
        <w:ind w:firstLine="708"/>
        <w:jc w:val="both"/>
        <w:rPr>
          <w:bCs/>
          <w:sz w:val="28"/>
          <w:szCs w:val="28"/>
        </w:rPr>
      </w:pPr>
      <w:r w:rsidRPr="00B550E3">
        <w:rPr>
          <w:sz w:val="28"/>
          <w:szCs w:val="28"/>
        </w:rPr>
        <w:t>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8A60F1" w:rsidRPr="00B550E3" w:rsidRDefault="008A60F1" w:rsidP="008A60F1">
      <w:pPr>
        <w:ind w:firstLine="708"/>
        <w:jc w:val="both"/>
        <w:rPr>
          <w:bCs/>
          <w:sz w:val="28"/>
          <w:szCs w:val="28"/>
        </w:rPr>
      </w:pPr>
      <w:r w:rsidRPr="00B550E3">
        <w:rPr>
          <w:bCs/>
          <w:sz w:val="28"/>
          <w:szCs w:val="28"/>
        </w:rPr>
        <w:t xml:space="preserve">Расчет необходимых средств районного бюджета  осуществляет Управление социальной </w:t>
      </w:r>
      <w:proofErr w:type="gramStart"/>
      <w:r w:rsidRPr="00B550E3">
        <w:rPr>
          <w:bCs/>
          <w:sz w:val="28"/>
          <w:szCs w:val="28"/>
        </w:rPr>
        <w:t>защиты населения администрации Красноармейского муниципального района Челябинской области</w:t>
      </w:r>
      <w:proofErr w:type="gramEnd"/>
      <w:r w:rsidRPr="00B550E3">
        <w:rPr>
          <w:bCs/>
          <w:sz w:val="28"/>
          <w:szCs w:val="28"/>
        </w:rPr>
        <w:t xml:space="preserve"> на основе:</w:t>
      </w:r>
    </w:p>
    <w:p w:rsidR="008A60F1" w:rsidRPr="006D56C6" w:rsidRDefault="008A60F1" w:rsidP="008A60F1">
      <w:pPr>
        <w:ind w:firstLine="708"/>
        <w:jc w:val="both"/>
        <w:rPr>
          <w:sz w:val="28"/>
          <w:szCs w:val="28"/>
        </w:rPr>
      </w:pPr>
      <w:r w:rsidRPr="006D56C6">
        <w:rPr>
          <w:sz w:val="28"/>
          <w:szCs w:val="28"/>
        </w:rPr>
        <w:t xml:space="preserve">а) </w:t>
      </w:r>
      <w:r w:rsidRPr="006D56C6">
        <w:rPr>
          <w:bCs/>
          <w:sz w:val="28"/>
          <w:szCs w:val="28"/>
        </w:rPr>
        <w:t>прогнозируемой численности граждан</w:t>
      </w:r>
      <w:r>
        <w:rPr>
          <w:bCs/>
          <w:sz w:val="28"/>
          <w:szCs w:val="28"/>
        </w:rPr>
        <w:t xml:space="preserve"> района</w:t>
      </w:r>
      <w:r w:rsidRPr="006D56C6">
        <w:rPr>
          <w:bCs/>
          <w:sz w:val="28"/>
          <w:szCs w:val="28"/>
        </w:rPr>
        <w:t xml:space="preserve">, нуждающихся в </w:t>
      </w:r>
      <w:r w:rsidRPr="006D56C6">
        <w:rPr>
          <w:sz w:val="28"/>
          <w:szCs w:val="28"/>
        </w:rPr>
        <w:t>социальной помощи;</w:t>
      </w:r>
    </w:p>
    <w:p w:rsidR="008A60F1" w:rsidRDefault="008A60F1" w:rsidP="008A60F1">
      <w:pPr>
        <w:ind w:firstLine="708"/>
        <w:jc w:val="both"/>
        <w:rPr>
          <w:sz w:val="28"/>
          <w:szCs w:val="28"/>
        </w:rPr>
      </w:pPr>
      <w:r w:rsidRPr="006D56C6">
        <w:rPr>
          <w:sz w:val="28"/>
          <w:szCs w:val="28"/>
        </w:rPr>
        <w:t>б) стоимости работ, услуг по организации и проведению мероприятий, предусмотренных Программой;</w:t>
      </w:r>
    </w:p>
    <w:p w:rsidR="008A60F1" w:rsidRPr="006D56C6" w:rsidRDefault="008A60F1" w:rsidP="008A60F1">
      <w:pPr>
        <w:ind w:firstLine="708"/>
        <w:jc w:val="both"/>
        <w:rPr>
          <w:sz w:val="28"/>
          <w:szCs w:val="28"/>
        </w:rPr>
      </w:pPr>
      <w:r w:rsidRPr="006D56C6">
        <w:rPr>
          <w:color w:val="000000"/>
          <w:sz w:val="28"/>
          <w:szCs w:val="28"/>
        </w:rPr>
        <w:t xml:space="preserve">в) затрат на финансовую поддержку </w:t>
      </w:r>
      <w:r w:rsidRPr="006D56C6">
        <w:rPr>
          <w:sz w:val="28"/>
          <w:szCs w:val="28"/>
        </w:rPr>
        <w:t>общественных организаций, деятельность которых направлена на защиту интересов отдельных категорий граждан.</w:t>
      </w:r>
    </w:p>
    <w:p w:rsidR="008A60F1" w:rsidRDefault="008A60F1" w:rsidP="008A60F1">
      <w:pPr>
        <w:pStyle w:val="ab"/>
        <w:spacing w:after="0"/>
        <w:jc w:val="left"/>
      </w:pPr>
      <w:r>
        <w:t xml:space="preserve">Расчет затрат </w:t>
      </w:r>
      <w:r w:rsidRPr="006E1C2E">
        <w:t>муниципальной</w:t>
      </w:r>
      <w:r w:rsidR="001A5B81">
        <w:t xml:space="preserve"> </w:t>
      </w:r>
      <w:r w:rsidRPr="006E1C2E">
        <w:t>программы</w:t>
      </w:r>
      <w:r w:rsidR="001A5B81">
        <w:t xml:space="preserve"> </w:t>
      </w:r>
      <w:r>
        <w:t>представлен в приложении №1.</w:t>
      </w:r>
    </w:p>
    <w:p w:rsidR="008A60F1" w:rsidRDefault="008A60F1" w:rsidP="008A60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0F1" w:rsidRPr="00B550E3" w:rsidRDefault="008A60F1" w:rsidP="008A60F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50E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550E3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8A60F1" w:rsidRPr="00B550E3" w:rsidRDefault="008A60F1" w:rsidP="008A60F1">
      <w:pPr>
        <w:jc w:val="center"/>
        <w:outlineLvl w:val="1"/>
        <w:rPr>
          <w:sz w:val="28"/>
          <w:szCs w:val="28"/>
        </w:rPr>
      </w:pPr>
    </w:p>
    <w:p w:rsidR="008A60F1" w:rsidRDefault="001A5B81" w:rsidP="008A60F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A60F1" w:rsidRPr="00B550E3">
        <w:rPr>
          <w:bCs/>
          <w:sz w:val="28"/>
          <w:szCs w:val="28"/>
        </w:rPr>
        <w:t xml:space="preserve">Оценка эффективности реализации Программы осуществляется ежегодно по итогам </w:t>
      </w:r>
      <w:r w:rsidR="008A60F1">
        <w:rPr>
          <w:bCs/>
          <w:sz w:val="28"/>
          <w:szCs w:val="28"/>
        </w:rPr>
        <w:t xml:space="preserve">ее исполнения, в соответствии с Методикой оценки эффективности муниципальных программ Красноармейского муниципального района, утвержденной постановлением администрации Красноармейского муниципального района от 19.07.2019 г. № 615 «О внесении изменений в постановление администрации Красноармейского муниципального района </w:t>
      </w:r>
      <w:r>
        <w:rPr>
          <w:bCs/>
          <w:sz w:val="28"/>
          <w:szCs w:val="28"/>
        </w:rPr>
        <w:br/>
      </w:r>
      <w:r w:rsidR="008A60F1">
        <w:rPr>
          <w:bCs/>
          <w:sz w:val="28"/>
          <w:szCs w:val="28"/>
        </w:rPr>
        <w:t>от 10.10.2013 г. № 1154».</w:t>
      </w:r>
    </w:p>
    <w:p w:rsidR="008A60F1" w:rsidRPr="00523547" w:rsidRDefault="008A60F1" w:rsidP="008A60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60F1" w:rsidRPr="00523547" w:rsidRDefault="008A60F1" w:rsidP="008A60F1">
      <w:pPr>
        <w:ind w:left="-900"/>
        <w:jc w:val="right"/>
        <w:rPr>
          <w:sz w:val="24"/>
          <w:szCs w:val="24"/>
        </w:rPr>
      </w:pPr>
      <w:r w:rsidRPr="00523547">
        <w:rPr>
          <w:sz w:val="24"/>
          <w:szCs w:val="24"/>
        </w:rPr>
        <w:t xml:space="preserve"> Приложение № 1</w:t>
      </w:r>
    </w:p>
    <w:p w:rsidR="008A60F1" w:rsidRPr="00523547" w:rsidRDefault="008A60F1" w:rsidP="008A60F1">
      <w:pPr>
        <w:jc w:val="right"/>
        <w:rPr>
          <w:sz w:val="24"/>
          <w:szCs w:val="24"/>
        </w:rPr>
      </w:pPr>
      <w:r w:rsidRPr="00523547">
        <w:rPr>
          <w:sz w:val="24"/>
          <w:szCs w:val="24"/>
        </w:rPr>
        <w:t>к муниципальной программе</w:t>
      </w:r>
    </w:p>
    <w:p w:rsidR="008A60F1" w:rsidRPr="00523547" w:rsidRDefault="008A60F1" w:rsidP="008A60F1">
      <w:pPr>
        <w:jc w:val="right"/>
        <w:rPr>
          <w:sz w:val="24"/>
          <w:szCs w:val="24"/>
        </w:rPr>
      </w:pPr>
      <w:r w:rsidRPr="00523547">
        <w:rPr>
          <w:sz w:val="24"/>
          <w:szCs w:val="24"/>
        </w:rPr>
        <w:t xml:space="preserve">«Социальная поддержка граждан </w:t>
      </w:r>
    </w:p>
    <w:p w:rsidR="008A60F1" w:rsidRPr="00523547" w:rsidRDefault="008A60F1" w:rsidP="008A60F1">
      <w:pPr>
        <w:jc w:val="right"/>
        <w:rPr>
          <w:sz w:val="24"/>
          <w:szCs w:val="24"/>
        </w:rPr>
      </w:pPr>
      <w:r w:rsidRPr="00523547">
        <w:rPr>
          <w:sz w:val="24"/>
          <w:szCs w:val="24"/>
        </w:rPr>
        <w:t xml:space="preserve">Красноармейского муниципального </w:t>
      </w:r>
    </w:p>
    <w:p w:rsidR="008A60F1" w:rsidRPr="00523547" w:rsidRDefault="008A60F1" w:rsidP="008A60F1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</w:t>
      </w:r>
      <w:r w:rsidRPr="00523547">
        <w:rPr>
          <w:sz w:val="24"/>
          <w:szCs w:val="24"/>
        </w:rPr>
        <w:t>»</w:t>
      </w:r>
    </w:p>
    <w:p w:rsidR="008A60F1" w:rsidRPr="00523547" w:rsidRDefault="008A60F1" w:rsidP="008A60F1">
      <w:pPr>
        <w:jc w:val="center"/>
        <w:rPr>
          <w:sz w:val="24"/>
          <w:szCs w:val="24"/>
        </w:rPr>
      </w:pPr>
    </w:p>
    <w:p w:rsidR="008A60F1" w:rsidRPr="00523547" w:rsidRDefault="008A60F1" w:rsidP="008A60F1">
      <w:pPr>
        <w:jc w:val="center"/>
        <w:rPr>
          <w:sz w:val="28"/>
          <w:szCs w:val="28"/>
        </w:rPr>
      </w:pPr>
      <w:r w:rsidRPr="00523547">
        <w:rPr>
          <w:sz w:val="28"/>
          <w:szCs w:val="28"/>
        </w:rPr>
        <w:t>Расчет затрат муниципальной программы</w:t>
      </w:r>
    </w:p>
    <w:p w:rsidR="008A60F1" w:rsidRPr="00523547" w:rsidRDefault="008A60F1" w:rsidP="008A60F1">
      <w:pPr>
        <w:rPr>
          <w:sz w:val="24"/>
          <w:szCs w:val="24"/>
        </w:rPr>
      </w:pPr>
    </w:p>
    <w:tbl>
      <w:tblPr>
        <w:tblStyle w:val="a8"/>
        <w:tblW w:w="100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560"/>
        <w:gridCol w:w="3260"/>
      </w:tblGrid>
      <w:tr w:rsidR="008A60F1" w:rsidRPr="00523547" w:rsidTr="008A60F1">
        <w:tc>
          <w:tcPr>
            <w:tcW w:w="568" w:type="dxa"/>
          </w:tcPr>
          <w:p w:rsidR="008A60F1" w:rsidRPr="00523547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A60F1" w:rsidRPr="00523547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8A60F1" w:rsidRPr="00523547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23547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8A60F1" w:rsidRPr="00523547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47">
              <w:rPr>
                <w:rFonts w:ascii="Times New Roman" w:hAnsi="Times New Roman" w:cs="Times New Roman"/>
                <w:sz w:val="24"/>
                <w:szCs w:val="24"/>
              </w:rPr>
              <w:t>Обоснование расходов на реализацию мероприятия</w:t>
            </w:r>
          </w:p>
        </w:tc>
      </w:tr>
      <w:tr w:rsidR="008A60F1" w:rsidRPr="00617CF8" w:rsidTr="008A60F1">
        <w:tc>
          <w:tcPr>
            <w:tcW w:w="10066" w:type="dxa"/>
            <w:gridSpan w:val="4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 в области социальной политики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дополнительных мер социальной защиты ветеранов в Челябинской области (компенсация расходов на оплату  жилых помещений и коммунальных услуг)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 w:val="restart"/>
            <w:vAlign w:val="center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Расчет средств, произведен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граждан, имеющих звание «Ветеран труда Челябинской области» (ежемесячная денежная выплата)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rPr>
          <w:trHeight w:val="1070"/>
        </w:trPr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стоимости услуг по погребению и выплатам социального пособия на погребение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отдельных мер </w:t>
            </w:r>
            <w:r w:rsidRPr="0061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поддержки, подвергшихся воздействию  радиации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</w:t>
            </w:r>
            <w:r w:rsidRPr="0061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бюджет 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социальной поддержки отдельных категорий граждан в Челябинской области (компенсация расходов на уплату взноса на капитальный ремонт общего имущества в многоквартирном доме)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на выплату государственных пособий лицам, не подлежащим обязательному социальному страхованию на случай временной нетрудоспособности и  в связи с материнством, и лицам, уволенным в связи ликвидацией организаций (прекращением деятельности, полномочий физическими лицами), в соответствии с ФЗ от 19.05.1995 года № 81-ФЗ «О государственных пособиях гражданам, имеющим детей»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vMerge w:val="restart"/>
            <w:vAlign w:val="center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Расчет средств, произведен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по уходу за ребенком в  возрасте, от полутора до трех лет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A60F1" w:rsidRPr="001E3ED7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пособия на ребенка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8A60F1" w:rsidRPr="001E3ED7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A60F1" w:rsidRPr="001E3ED7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Ежемесячная денежная выплата на оплату жилья и коммунальных услуг многодетной семье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8A60F1" w:rsidRPr="001A5B81" w:rsidRDefault="008A60F1" w:rsidP="008A60F1">
            <w:pPr>
              <w:rPr>
                <w:rFonts w:ascii="Times New Roman" w:hAnsi="Times New Roman" w:cs="Times New Roman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81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8A60F1" w:rsidRPr="001E3ED7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8A60F1" w:rsidRPr="001E3ED7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 Красноармейского муниципального  района</w:t>
            </w:r>
          </w:p>
        </w:tc>
        <w:tc>
          <w:tcPr>
            <w:tcW w:w="1560" w:type="dxa"/>
          </w:tcPr>
          <w:p w:rsidR="008A60F1" w:rsidRPr="00330847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пенсии </w:t>
            </w:r>
          </w:p>
          <w:p w:rsidR="008A60F1" w:rsidRPr="00330847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2017г.-35чел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F1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Pr="005D1615">
              <w:rPr>
                <w:rFonts w:ascii="Times New Roman" w:hAnsi="Times New Roman" w:cs="Times New Roman"/>
                <w:sz w:val="24"/>
                <w:szCs w:val="24"/>
              </w:rPr>
              <w:t>4088,00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8A60F1" w:rsidRDefault="008A60F1" w:rsidP="008A60F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 - 42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0F1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4738,40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8A60F1" w:rsidRDefault="008A60F1" w:rsidP="008A60F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году – 42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0F1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5073,71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8A60F1" w:rsidRPr="005079C5" w:rsidRDefault="008A60F1" w:rsidP="008A60F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году – </w:t>
            </w:r>
            <w:r w:rsidRPr="00C0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чел.</w:t>
            </w:r>
            <w:r w:rsidRPr="00C0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60F1" w:rsidRPr="005079C5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5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5235,18 </w:t>
            </w:r>
            <w:proofErr w:type="spellStart"/>
            <w:r w:rsidRPr="005079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79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79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8A60F1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Планируемое число обратиться за пенсией</w:t>
            </w:r>
          </w:p>
          <w:p w:rsidR="008A60F1" w:rsidRPr="00330847" w:rsidRDefault="008A60F1" w:rsidP="008A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–3 чел.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8A60F1" w:rsidRPr="00537D8E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8E">
              <w:rPr>
                <w:rFonts w:ascii="Times New Roman" w:hAnsi="Times New Roman" w:cs="Times New Roman"/>
                <w:sz w:val="24"/>
                <w:szCs w:val="24"/>
              </w:rPr>
              <w:t>Оказание срочной социальной и адресной материальной помощи гражданам, находящимся в трудной жизненной ситуации</w:t>
            </w:r>
          </w:p>
        </w:tc>
        <w:tc>
          <w:tcPr>
            <w:tcW w:w="1560" w:type="dxa"/>
          </w:tcPr>
          <w:p w:rsidR="008A60F1" w:rsidRPr="00D15C59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7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–1576,50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FC3">
              <w:rPr>
                <w:rFonts w:ascii="Times New Roman" w:hAnsi="Times New Roman" w:cs="Times New Roman"/>
                <w:sz w:val="24"/>
                <w:szCs w:val="24"/>
              </w:rPr>
              <w:t>875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–1870,00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FC3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–2267,44тыс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ублей, </w:t>
            </w:r>
            <w:r w:rsidRPr="00275FC3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- 2020год - 2046,10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  <w:p w:rsidR="008A60F1" w:rsidRPr="00034CF3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2021год 1880,00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34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Pr="00034CF3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8A60F1" w:rsidRPr="00537D8E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8E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учреждениями системы социальной защиты населения</w:t>
            </w:r>
          </w:p>
        </w:tc>
        <w:tc>
          <w:tcPr>
            <w:tcW w:w="1560" w:type="dxa"/>
          </w:tcPr>
          <w:p w:rsidR="008A60F1" w:rsidRPr="00D15C59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7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346.32тыс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8000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аждан;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014,86тыс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 w:rsidRPr="00B138FC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243,42тыс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 w:rsidRPr="00B138FC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 w:rsidRPr="00B138FC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F1" w:rsidRPr="00D15C59" w:rsidRDefault="008A60F1" w:rsidP="008A60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138FC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r w:rsidRPr="00F8581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8A60F1" w:rsidRPr="00537D8E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8E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организаций, деятельность которых направлена на защиту отдельных категорий граждан</w:t>
            </w:r>
          </w:p>
        </w:tc>
        <w:tc>
          <w:tcPr>
            <w:tcW w:w="1560" w:type="dxa"/>
          </w:tcPr>
          <w:p w:rsidR="008A60F1" w:rsidRPr="00D15C59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507A75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1200,00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507A75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7663 граждан;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0,00 тыс. рублей,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 – 1300,00 тыс. рублей, 11706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 xml:space="preserve"> год – 1300,00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00 граждан</w:t>
            </w:r>
          </w:p>
          <w:p w:rsidR="008A60F1" w:rsidRPr="00507A75" w:rsidRDefault="008A60F1" w:rsidP="008A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 – 7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 xml:space="preserve">00,00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942E7">
              <w:rPr>
                <w:rFonts w:ascii="Times New Roman" w:hAnsi="Times New Roman" w:cs="Times New Roman"/>
                <w:sz w:val="24"/>
                <w:szCs w:val="24"/>
              </w:rPr>
              <w:t>00 граждан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8A60F1" w:rsidRPr="00AF0E49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49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560" w:type="dxa"/>
          </w:tcPr>
          <w:p w:rsidR="008A60F1" w:rsidRPr="00147C3B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 w:val="restart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 xml:space="preserve">Расчет средств, произведен в соответствии с методикой расчета размера субвенций, </w:t>
            </w:r>
            <w:r w:rsidRPr="0061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</w:tcPr>
          <w:p w:rsidR="008A60F1" w:rsidRPr="000E5D8B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49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уходу с обеспечением проживания и предоставление основного общего </w:t>
            </w:r>
            <w:r w:rsidRPr="001432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143271">
              <w:rPr>
                <w:rFonts w:ascii="Times New Roman" w:hAnsi="Times New Roman" w:cs="Times New Roman"/>
              </w:rPr>
              <w:t>для детей сирот и детей, оставшихся без попечения родителей, с ограниченными возможностями здоровья (нарушение интеллекта)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</w:tcPr>
          <w:p w:rsidR="008A60F1" w:rsidRPr="000E5D8B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органов управления социальной защиты населения</w:t>
            </w:r>
            <w:proofErr w:type="gramEnd"/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8A60F1" w:rsidRPr="000E5D8B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предоставлению гражданам субсидий на оплату жилых помещений и коммунальных услуг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8A60F1" w:rsidRPr="001E3ED7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111 от 21.12.2016г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2017 год и на плановый период 2018 и 2019 годов»,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238 от 14.12.2017г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2018 год и на плановый период 2019 и 2020 годов»,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151 от 20.12.2018г «О районном бюджете на 2019 год и на плановый период 2020 и 2021 годов»,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19.12.2019г «О районном бюджете на 2020 год и на плановый период 2021 и 2022 годов»</w:t>
            </w:r>
          </w:p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22.12.2020г «О районном бюджете на 2021 год и на плановый период 2022 и 2023 годов»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УСЗН  в целях обеспечения выполнения функций  органами местного самоуправления</w:t>
            </w:r>
          </w:p>
        </w:tc>
        <w:tc>
          <w:tcPr>
            <w:tcW w:w="1560" w:type="dxa"/>
          </w:tcPr>
          <w:p w:rsidR="008A60F1" w:rsidRPr="00D15C59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111 от 21.12.2016г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2017 год и на плановый период 2018 и 2019 годов»,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151 от 20.12.2018г «О районном бюджете на 2019 год и на плановый период 2020 и 2021 годов», РСД № 110 от 19.12.2019г «О районном бюджете на 2020 год и на плановый период 2021 и 2022 годов»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22.12.2020г «О районном бюджете на 2021 год и на плановый период 2022 и 2023 годов»</w:t>
            </w:r>
          </w:p>
        </w:tc>
      </w:tr>
      <w:tr w:rsidR="008A60F1" w:rsidRPr="00617CF8" w:rsidTr="008A60F1"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111 от 21.12.2016г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2017 год и на плановый период 2018 и 2019 годов»,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238 от 14.12.2017г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2018 год и на плановый период 2019 и 2020 годов», РСД № 151 от 20.12.2018г «О районном бюджете на 2019 год и на плановый период 2020 и 2021 годов»,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19.12.2019г «О районном бюджете на 2020 год и на плановый период 2021 и 2022 годов»</w:t>
            </w:r>
          </w:p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22.12.2020г «О районном бюджете на 2021 год и на плановый период 2022 и 2023 годов»</w:t>
            </w:r>
          </w:p>
        </w:tc>
      </w:tr>
      <w:tr w:rsidR="008A60F1" w:rsidRPr="00617CF8" w:rsidTr="008A60F1">
        <w:trPr>
          <w:trHeight w:val="1380"/>
        </w:trPr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соответствии с Законом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560" w:type="dxa"/>
          </w:tcPr>
          <w:p w:rsidR="008A60F1" w:rsidRPr="001B6B52" w:rsidRDefault="008A60F1" w:rsidP="008A60F1">
            <w:r w:rsidRPr="001B6B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 w:val="restart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Расчет средств, произведен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8A60F1" w:rsidRPr="00617CF8" w:rsidTr="008A60F1">
        <w:trPr>
          <w:trHeight w:val="1380"/>
        </w:trPr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и (или) последующих детей до достижения ребенком возраста трех лет</w:t>
            </w:r>
          </w:p>
        </w:tc>
        <w:tc>
          <w:tcPr>
            <w:tcW w:w="1560" w:type="dxa"/>
          </w:tcPr>
          <w:p w:rsidR="008A60F1" w:rsidRPr="00617CF8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  <w:vMerge/>
          </w:tcPr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1" w:rsidRPr="00617CF8" w:rsidTr="008A60F1">
        <w:trPr>
          <w:trHeight w:val="1380"/>
        </w:trPr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социальное пособие  отдельным категориям граждан в связи с празднованием Победы в Великой Отечественной войне 1941-1945 годов</w:t>
            </w:r>
          </w:p>
        </w:tc>
        <w:tc>
          <w:tcPr>
            <w:tcW w:w="1560" w:type="dxa"/>
          </w:tcPr>
          <w:p w:rsidR="008A60F1" w:rsidRPr="001B6B52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238 от 14.12.2017г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2018 год и на плановый период 2019 и 2020 годов» РСД № 151 от 20.12.2018г «О районном бюджете на 2019 год и на плановый период 2020 и 2021 годов»,</w:t>
            </w:r>
          </w:p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19.12.2019г «О районном бюджете на 2020 год и на плановый период 2021 и 2022 годов»</w:t>
            </w:r>
          </w:p>
        </w:tc>
      </w:tr>
      <w:tr w:rsidR="008A60F1" w:rsidRPr="00617CF8" w:rsidTr="008A60F1">
        <w:trPr>
          <w:trHeight w:val="1380"/>
        </w:trPr>
        <w:tc>
          <w:tcPr>
            <w:tcW w:w="56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8" w:type="dxa"/>
          </w:tcPr>
          <w:p w:rsidR="008A60F1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социальное пособие  детям погибших участников Великой Отечественной войны и приравненных к ним лиц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560" w:type="dxa"/>
          </w:tcPr>
          <w:p w:rsidR="008A60F1" w:rsidRPr="001B6B52" w:rsidRDefault="008A60F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60" w:type="dxa"/>
          </w:tcPr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РСД № 238 от 14.12.2017г </w:t>
            </w:r>
          </w:p>
          <w:p w:rsidR="008A60F1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2018 год и на плановый период 2019 и 2020 годов»,</w:t>
            </w:r>
          </w:p>
          <w:p w:rsidR="008A60F1" w:rsidRPr="00617CF8" w:rsidRDefault="008A60F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 № 110 от 19.12.2019г «О районном бюджете на 2020 год и на плановый период 2021 и 2022 годов»</w:t>
            </w:r>
          </w:p>
        </w:tc>
      </w:tr>
    </w:tbl>
    <w:p w:rsidR="0017588A" w:rsidRDefault="0017588A" w:rsidP="001A5B81"/>
    <w:sectPr w:rsidR="0017588A" w:rsidSect="008A60F1">
      <w:pgSz w:w="11906" w:h="16838"/>
      <w:pgMar w:top="1134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E8" w:rsidRDefault="00C156E8">
      <w:r>
        <w:separator/>
      </w:r>
    </w:p>
  </w:endnote>
  <w:endnote w:type="continuationSeparator" w:id="0">
    <w:p w:rsidR="00C156E8" w:rsidRDefault="00C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E8" w:rsidRDefault="00C156E8">
      <w:r>
        <w:separator/>
      </w:r>
    </w:p>
  </w:footnote>
  <w:footnote w:type="continuationSeparator" w:id="0">
    <w:p w:rsidR="00C156E8" w:rsidRDefault="00C1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91"/>
    <w:multiLevelType w:val="hybridMultilevel"/>
    <w:tmpl w:val="71C89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77824"/>
    <w:multiLevelType w:val="hybridMultilevel"/>
    <w:tmpl w:val="5270EFD6"/>
    <w:lvl w:ilvl="0" w:tplc="079C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E0E28"/>
    <w:multiLevelType w:val="hybridMultilevel"/>
    <w:tmpl w:val="BC464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B73"/>
    <w:multiLevelType w:val="hybridMultilevel"/>
    <w:tmpl w:val="318C4B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68182E"/>
    <w:multiLevelType w:val="hybridMultilevel"/>
    <w:tmpl w:val="6AA6EC8E"/>
    <w:lvl w:ilvl="0" w:tplc="07767D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D7B5D"/>
    <w:multiLevelType w:val="hybridMultilevel"/>
    <w:tmpl w:val="4B6E1F02"/>
    <w:lvl w:ilvl="0" w:tplc="EAC2C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DA8"/>
    <w:multiLevelType w:val="hybridMultilevel"/>
    <w:tmpl w:val="4014C160"/>
    <w:lvl w:ilvl="0" w:tplc="E382B8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02B27"/>
    <w:multiLevelType w:val="hybridMultilevel"/>
    <w:tmpl w:val="972607F0"/>
    <w:lvl w:ilvl="0" w:tplc="D5781D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38128B"/>
    <w:multiLevelType w:val="hybridMultilevel"/>
    <w:tmpl w:val="4014C160"/>
    <w:lvl w:ilvl="0" w:tplc="E382B8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0F1"/>
    <w:rsid w:val="0017588A"/>
    <w:rsid w:val="00177654"/>
    <w:rsid w:val="001A5B81"/>
    <w:rsid w:val="00267CF9"/>
    <w:rsid w:val="00283876"/>
    <w:rsid w:val="00485E6D"/>
    <w:rsid w:val="00567416"/>
    <w:rsid w:val="006B0886"/>
    <w:rsid w:val="00715BDB"/>
    <w:rsid w:val="0074434E"/>
    <w:rsid w:val="007F276D"/>
    <w:rsid w:val="0085064E"/>
    <w:rsid w:val="008A60F1"/>
    <w:rsid w:val="008F760F"/>
    <w:rsid w:val="009767EF"/>
    <w:rsid w:val="009A7A19"/>
    <w:rsid w:val="009F74C2"/>
    <w:rsid w:val="00A32EA6"/>
    <w:rsid w:val="00A40853"/>
    <w:rsid w:val="00AC1288"/>
    <w:rsid w:val="00B661EF"/>
    <w:rsid w:val="00BE1524"/>
    <w:rsid w:val="00C156E8"/>
    <w:rsid w:val="00C72683"/>
    <w:rsid w:val="00CD4C86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paragraph" w:styleId="a7">
    <w:name w:val="No Spacing"/>
    <w:qFormat/>
    <w:rsid w:val="008A60F1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8A60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A60F1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A60F1"/>
    <w:rPr>
      <w:b/>
      <w:sz w:val="44"/>
    </w:rPr>
  </w:style>
  <w:style w:type="character" w:customStyle="1" w:styleId="a4">
    <w:name w:val="Верхний колонтитул Знак"/>
    <w:basedOn w:val="a0"/>
    <w:link w:val="a3"/>
    <w:rsid w:val="008A60F1"/>
  </w:style>
  <w:style w:type="character" w:customStyle="1" w:styleId="apple-style-span">
    <w:name w:val="apple-style-span"/>
    <w:basedOn w:val="a0"/>
    <w:rsid w:val="008A60F1"/>
  </w:style>
  <w:style w:type="paragraph" w:customStyle="1" w:styleId="ConsNormal">
    <w:name w:val="ConsNormal"/>
    <w:rsid w:val="008A60F1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Body Text Indent"/>
    <w:basedOn w:val="a"/>
    <w:link w:val="aa"/>
    <w:rsid w:val="008A60F1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a">
    <w:name w:val="Основной текст с отступом Знак"/>
    <w:basedOn w:val="a0"/>
    <w:link w:val="a9"/>
    <w:rsid w:val="008A60F1"/>
  </w:style>
  <w:style w:type="paragraph" w:customStyle="1" w:styleId="ab">
    <w:name w:val="Алексей"/>
    <w:basedOn w:val="a"/>
    <w:rsid w:val="008A60F1"/>
    <w:pPr>
      <w:overflowPunct/>
      <w:autoSpaceDE/>
      <w:autoSpaceDN/>
      <w:adjustRightInd/>
      <w:spacing w:after="200"/>
      <w:ind w:firstLine="708"/>
      <w:jc w:val="both"/>
      <w:textAlignment w:val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8A6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A60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6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8A60F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Strong"/>
    <w:basedOn w:val="a0"/>
    <w:uiPriority w:val="22"/>
    <w:qFormat/>
    <w:rsid w:val="008A60F1"/>
    <w:rPr>
      <w:b/>
      <w:bCs/>
    </w:rPr>
  </w:style>
  <w:style w:type="character" w:styleId="ae">
    <w:name w:val="Hyperlink"/>
    <w:basedOn w:val="a0"/>
    <w:uiPriority w:val="99"/>
    <w:unhideWhenUsed/>
    <w:rsid w:val="008A60F1"/>
    <w:rPr>
      <w:color w:val="0000FF"/>
      <w:u w:val="single"/>
    </w:rPr>
  </w:style>
  <w:style w:type="paragraph" w:styleId="af">
    <w:name w:val="Normal (Web)"/>
    <w:basedOn w:val="a"/>
    <w:unhideWhenUsed/>
    <w:rsid w:val="008A60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8A60F1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8A60F1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8A60F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4811C51038BDB6C230B21E26F9B4137BADEE5D9EA17B3FFF9CD1CBCCvFg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2021.dotx</Template>
  <TotalTime>0</TotalTime>
  <Pages>24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GIGABYTE</cp:lastModifiedBy>
  <cp:revision>2</cp:revision>
  <cp:lastPrinted>2021-12-06T03:47:00Z</cp:lastPrinted>
  <dcterms:created xsi:type="dcterms:W3CDTF">2021-12-17T09:19:00Z</dcterms:created>
  <dcterms:modified xsi:type="dcterms:W3CDTF">2021-12-17T09:19:00Z</dcterms:modified>
</cp:coreProperties>
</file>